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4144" w14:textId="2786E2E2" w:rsidR="00E375F3" w:rsidRDefault="00740245" w:rsidP="0069592B">
      <w:pPr>
        <w:rPr>
          <w:sz w:val="28"/>
          <w:szCs w:val="28"/>
          <w:lang w:val="en-US"/>
        </w:rPr>
      </w:pPr>
      <w:r w:rsidRPr="00FB1336">
        <w:rPr>
          <w:sz w:val="32"/>
          <w:szCs w:val="32"/>
          <w:lang w:val="en-US"/>
        </w:rPr>
        <w:t>Hydrod</w:t>
      </w:r>
      <w:r w:rsidR="00541704" w:rsidRPr="00FB1336">
        <w:rPr>
          <w:sz w:val="32"/>
          <w:szCs w:val="32"/>
          <w:lang w:val="en-US"/>
        </w:rPr>
        <w:t>yn</w:t>
      </w:r>
      <w:r w:rsidRPr="00FB1336">
        <w:rPr>
          <w:sz w:val="32"/>
          <w:szCs w:val="32"/>
          <w:lang w:val="en-US"/>
        </w:rPr>
        <w:t>a</w:t>
      </w:r>
      <w:r w:rsidR="00541704" w:rsidRPr="00FB1336">
        <w:rPr>
          <w:sz w:val="32"/>
          <w:szCs w:val="32"/>
          <w:lang w:val="en-US"/>
        </w:rPr>
        <w:t>m</w:t>
      </w:r>
      <w:r w:rsidRPr="00FB1336">
        <w:rPr>
          <w:sz w:val="32"/>
          <w:szCs w:val="32"/>
          <w:lang w:val="en-US"/>
        </w:rPr>
        <w:t xml:space="preserve">ic modelling </w:t>
      </w:r>
      <w:r w:rsidR="00541704" w:rsidRPr="00FB1336">
        <w:rPr>
          <w:sz w:val="32"/>
          <w:szCs w:val="32"/>
          <w:lang w:val="en-US"/>
        </w:rPr>
        <w:t>- how do we utilize it in planning</w:t>
      </w:r>
    </w:p>
    <w:p w14:paraId="0EDD51C1" w14:textId="5B961FB2" w:rsidR="00740245" w:rsidRPr="00541704" w:rsidRDefault="00740245" w:rsidP="0069592B">
      <w:pPr>
        <w:rPr>
          <w:lang w:val="en-US"/>
        </w:rPr>
      </w:pPr>
    </w:p>
    <w:p w14:paraId="294ACD8D" w14:textId="18D5EFB0" w:rsidR="00740245" w:rsidRPr="00FB1336" w:rsidRDefault="00541704" w:rsidP="00EA476A">
      <w:pPr>
        <w:rPr>
          <w:sz w:val="24"/>
          <w:szCs w:val="24"/>
          <w:lang w:val="en-US"/>
        </w:rPr>
      </w:pPr>
      <w:r w:rsidRPr="00FB1336">
        <w:rPr>
          <w:sz w:val="24"/>
          <w:szCs w:val="24"/>
          <w:lang w:val="en-US"/>
        </w:rPr>
        <w:t xml:space="preserve">Hydrodynamic modelling is utilized broadly in different </w:t>
      </w:r>
      <w:bookmarkStart w:id="1" w:name="_Hlk116636121"/>
      <w:r w:rsidR="005B7FD6" w:rsidRPr="00FB1336">
        <w:rPr>
          <w:sz w:val="24"/>
          <w:szCs w:val="24"/>
          <w:lang w:val="en-US"/>
        </w:rPr>
        <w:t>type</w:t>
      </w:r>
      <w:r w:rsidRPr="00FB1336">
        <w:rPr>
          <w:sz w:val="24"/>
          <w:szCs w:val="24"/>
          <w:lang w:val="en-US"/>
        </w:rPr>
        <w:t xml:space="preserve"> of projects, that </w:t>
      </w:r>
      <w:r w:rsidR="00861E84">
        <w:rPr>
          <w:sz w:val="24"/>
          <w:szCs w:val="24"/>
          <w:lang w:val="en-US"/>
        </w:rPr>
        <w:t xml:space="preserve">have </w:t>
      </w:r>
      <w:r w:rsidRPr="00FB1336">
        <w:rPr>
          <w:sz w:val="24"/>
          <w:szCs w:val="24"/>
          <w:lang w:val="en-US"/>
        </w:rPr>
        <w:t>effect</w:t>
      </w:r>
      <w:r w:rsidR="00861E84">
        <w:rPr>
          <w:sz w:val="24"/>
          <w:szCs w:val="24"/>
          <w:lang w:val="en-US"/>
        </w:rPr>
        <w:t>s</w:t>
      </w:r>
      <w:r w:rsidRPr="00FB1336">
        <w:rPr>
          <w:sz w:val="24"/>
          <w:szCs w:val="24"/>
          <w:lang w:val="en-US"/>
        </w:rPr>
        <w:t xml:space="preserve"> on water environment</w:t>
      </w:r>
      <w:r w:rsidR="00DB26B0" w:rsidRPr="00FB1336">
        <w:rPr>
          <w:sz w:val="24"/>
          <w:szCs w:val="24"/>
          <w:lang w:val="en-US"/>
        </w:rPr>
        <w:t>,</w:t>
      </w:r>
      <w:r w:rsidRPr="00FB1336">
        <w:rPr>
          <w:sz w:val="24"/>
          <w:szCs w:val="24"/>
          <w:lang w:val="en-US"/>
        </w:rPr>
        <w:t xml:space="preserve"> </w:t>
      </w:r>
      <w:r w:rsidR="00DB26B0" w:rsidRPr="00FB1336">
        <w:rPr>
          <w:sz w:val="24"/>
          <w:szCs w:val="24"/>
          <w:lang w:val="en-US"/>
        </w:rPr>
        <w:t>flow conditions and morphology</w:t>
      </w:r>
      <w:bookmarkEnd w:id="1"/>
      <w:r w:rsidR="00DB26B0" w:rsidRPr="00FB1336">
        <w:rPr>
          <w:sz w:val="24"/>
          <w:szCs w:val="24"/>
          <w:lang w:val="en-US"/>
        </w:rPr>
        <w:t xml:space="preserve">. </w:t>
      </w:r>
      <w:r w:rsidRPr="00FB1336">
        <w:rPr>
          <w:sz w:val="24"/>
          <w:szCs w:val="24"/>
          <w:lang w:val="en-US"/>
        </w:rPr>
        <w:t xml:space="preserve"> </w:t>
      </w:r>
      <w:r w:rsidR="00EA476A" w:rsidRPr="00FB1336">
        <w:rPr>
          <w:sz w:val="24"/>
          <w:szCs w:val="24"/>
          <w:lang w:val="en-US"/>
        </w:rPr>
        <w:t>In Sitowise, Delft3D suite is used to simulate detailed flows, water levels, waves, sediment transport and morphology</w:t>
      </w:r>
      <w:r w:rsidR="00DB26B0" w:rsidRPr="00FB1336">
        <w:rPr>
          <w:sz w:val="24"/>
          <w:szCs w:val="24"/>
          <w:lang w:val="en-US"/>
        </w:rPr>
        <w:t>. Hydrodynamic modelling tools have been</w:t>
      </w:r>
      <w:r w:rsidR="00B55F9C" w:rsidRPr="00FB1336">
        <w:rPr>
          <w:sz w:val="24"/>
          <w:szCs w:val="24"/>
          <w:lang w:val="en-US"/>
        </w:rPr>
        <w:t xml:space="preserve"> important</w:t>
      </w:r>
      <w:r w:rsidR="00DB26B0" w:rsidRPr="00FB1336">
        <w:rPr>
          <w:sz w:val="24"/>
          <w:szCs w:val="24"/>
          <w:lang w:val="en-US"/>
        </w:rPr>
        <w:t xml:space="preserve"> part of the planning</w:t>
      </w:r>
      <w:r w:rsidR="00B55F9C" w:rsidRPr="00FB1336">
        <w:rPr>
          <w:sz w:val="24"/>
          <w:szCs w:val="24"/>
          <w:lang w:val="en-US"/>
        </w:rPr>
        <w:t xml:space="preserve"> </w:t>
      </w:r>
      <w:r w:rsidR="005B7FD6" w:rsidRPr="00FB1336">
        <w:rPr>
          <w:sz w:val="24"/>
          <w:szCs w:val="24"/>
          <w:lang w:val="en-US"/>
        </w:rPr>
        <w:t>processes</w:t>
      </w:r>
      <w:r w:rsidR="00DB26B0" w:rsidRPr="00FB1336">
        <w:rPr>
          <w:sz w:val="24"/>
          <w:szCs w:val="24"/>
          <w:lang w:val="en-US"/>
        </w:rPr>
        <w:t xml:space="preserve"> in </w:t>
      </w:r>
      <w:r w:rsidR="00B55F9C" w:rsidRPr="00FB1336">
        <w:rPr>
          <w:sz w:val="24"/>
          <w:szCs w:val="24"/>
          <w:lang w:val="en-US"/>
        </w:rPr>
        <w:t>river</w:t>
      </w:r>
      <w:r w:rsidR="00DB26B0" w:rsidRPr="00FB1336">
        <w:rPr>
          <w:sz w:val="24"/>
          <w:szCs w:val="24"/>
          <w:lang w:val="en-US"/>
        </w:rPr>
        <w:t xml:space="preserve">, </w:t>
      </w:r>
      <w:r w:rsidR="00FB1336" w:rsidRPr="00FB1336">
        <w:rPr>
          <w:sz w:val="24"/>
          <w:szCs w:val="24"/>
          <w:lang w:val="en-US"/>
        </w:rPr>
        <w:t>lake,</w:t>
      </w:r>
      <w:r w:rsidR="00DB26B0" w:rsidRPr="00FB1336">
        <w:rPr>
          <w:sz w:val="24"/>
          <w:szCs w:val="24"/>
          <w:lang w:val="en-US"/>
        </w:rPr>
        <w:t xml:space="preserve"> and sea environments</w:t>
      </w:r>
      <w:r w:rsidR="00097500" w:rsidRPr="00FB1336">
        <w:rPr>
          <w:sz w:val="24"/>
          <w:szCs w:val="24"/>
          <w:lang w:val="en-US"/>
        </w:rPr>
        <w:t xml:space="preserve">, and they are </w:t>
      </w:r>
      <w:r w:rsidR="00DB26B0" w:rsidRPr="00FB1336">
        <w:rPr>
          <w:sz w:val="24"/>
          <w:szCs w:val="24"/>
          <w:lang w:val="en-US"/>
        </w:rPr>
        <w:t xml:space="preserve">typically important part of </w:t>
      </w:r>
      <w:r w:rsidR="005B7FD6" w:rsidRPr="00FB1336">
        <w:rPr>
          <w:sz w:val="24"/>
          <w:szCs w:val="24"/>
          <w:lang w:val="en-US"/>
        </w:rPr>
        <w:t xml:space="preserve">the </w:t>
      </w:r>
      <w:r w:rsidR="00DB26B0" w:rsidRPr="00FB1336">
        <w:rPr>
          <w:sz w:val="24"/>
          <w:szCs w:val="24"/>
          <w:lang w:val="en-US"/>
        </w:rPr>
        <w:t>environmental impact assessments</w:t>
      </w:r>
      <w:r w:rsidR="00B55F9C" w:rsidRPr="00FB1336">
        <w:rPr>
          <w:sz w:val="24"/>
          <w:szCs w:val="24"/>
          <w:lang w:val="en-US"/>
        </w:rPr>
        <w:t xml:space="preserve"> </w:t>
      </w:r>
      <w:r w:rsidR="0024629B" w:rsidRPr="00FB1336">
        <w:rPr>
          <w:sz w:val="24"/>
          <w:szCs w:val="24"/>
          <w:lang w:val="en-US"/>
        </w:rPr>
        <w:t>in</w:t>
      </w:r>
      <w:r w:rsidR="00097500" w:rsidRPr="00FB1336">
        <w:rPr>
          <w:sz w:val="24"/>
          <w:szCs w:val="24"/>
          <w:lang w:val="en-US"/>
        </w:rPr>
        <w:t xml:space="preserve"> project</w:t>
      </w:r>
      <w:r w:rsidR="0024629B" w:rsidRPr="00FB1336">
        <w:rPr>
          <w:sz w:val="24"/>
          <w:szCs w:val="24"/>
          <w:lang w:val="en-US"/>
        </w:rPr>
        <w:t>s that</w:t>
      </w:r>
      <w:r w:rsidR="00B55F9C" w:rsidRPr="00FB1336">
        <w:rPr>
          <w:sz w:val="24"/>
          <w:szCs w:val="24"/>
          <w:lang w:val="en-US"/>
        </w:rPr>
        <w:t xml:space="preserve"> includes</w:t>
      </w:r>
      <w:r w:rsidR="002B7FB4" w:rsidRPr="00FB1336">
        <w:rPr>
          <w:sz w:val="24"/>
          <w:szCs w:val="24"/>
          <w:lang w:val="en-US"/>
        </w:rPr>
        <w:t xml:space="preserve"> dredging or</w:t>
      </w:r>
      <w:r w:rsidR="00B55F9C" w:rsidRPr="00FB1336">
        <w:rPr>
          <w:sz w:val="24"/>
          <w:szCs w:val="24"/>
          <w:lang w:val="en-US"/>
        </w:rPr>
        <w:t xml:space="preserve"> construction in water environment. M</w:t>
      </w:r>
      <w:r w:rsidR="00DB26B0" w:rsidRPr="00FB1336">
        <w:rPr>
          <w:sz w:val="24"/>
          <w:szCs w:val="24"/>
          <w:lang w:val="en-US"/>
        </w:rPr>
        <w:t>odel results are</w:t>
      </w:r>
      <w:r w:rsidR="005B7FD6" w:rsidRPr="00FB1336">
        <w:rPr>
          <w:sz w:val="24"/>
          <w:szCs w:val="24"/>
          <w:lang w:val="en-US"/>
        </w:rPr>
        <w:t xml:space="preserve"> also</w:t>
      </w:r>
      <w:r w:rsidR="00DB26B0" w:rsidRPr="00FB1336">
        <w:rPr>
          <w:sz w:val="24"/>
          <w:szCs w:val="24"/>
          <w:lang w:val="en-US"/>
        </w:rPr>
        <w:t xml:space="preserve"> utilized in many </w:t>
      </w:r>
      <w:r w:rsidR="005B7FD6" w:rsidRPr="00FB1336">
        <w:rPr>
          <w:sz w:val="24"/>
          <w:szCs w:val="24"/>
          <w:lang w:val="en-US"/>
        </w:rPr>
        <w:t xml:space="preserve">other </w:t>
      </w:r>
      <w:r w:rsidR="00B55F9C" w:rsidRPr="00FB1336">
        <w:rPr>
          <w:sz w:val="24"/>
          <w:szCs w:val="24"/>
          <w:lang w:val="en-US"/>
        </w:rPr>
        <w:t xml:space="preserve">areas of </w:t>
      </w:r>
      <w:r w:rsidR="00FB1336" w:rsidRPr="00FB1336">
        <w:rPr>
          <w:sz w:val="24"/>
          <w:szCs w:val="24"/>
          <w:lang w:val="en-US"/>
        </w:rPr>
        <w:t>an</w:t>
      </w:r>
      <w:r w:rsidR="00B55F9C" w:rsidRPr="00FB1336">
        <w:rPr>
          <w:sz w:val="24"/>
          <w:szCs w:val="24"/>
          <w:lang w:val="en-US"/>
        </w:rPr>
        <w:t xml:space="preserve"> environmental impact assessment from morphological </w:t>
      </w:r>
      <w:r w:rsidR="002B7FB4" w:rsidRPr="00FB1336">
        <w:rPr>
          <w:sz w:val="24"/>
          <w:szCs w:val="24"/>
          <w:lang w:val="en-US"/>
        </w:rPr>
        <w:t>studies</w:t>
      </w:r>
      <w:r w:rsidR="00B55F9C" w:rsidRPr="00FB1336">
        <w:rPr>
          <w:sz w:val="24"/>
          <w:szCs w:val="24"/>
          <w:lang w:val="en-US"/>
        </w:rPr>
        <w:t xml:space="preserve"> to water quality and </w:t>
      </w:r>
      <w:r w:rsidR="00784283">
        <w:rPr>
          <w:sz w:val="24"/>
          <w:szCs w:val="24"/>
          <w:lang w:val="en-US"/>
        </w:rPr>
        <w:t xml:space="preserve">aquatic </w:t>
      </w:r>
      <w:r w:rsidR="00B55F9C" w:rsidRPr="00FB1336">
        <w:rPr>
          <w:sz w:val="24"/>
          <w:szCs w:val="24"/>
          <w:lang w:val="en-US"/>
        </w:rPr>
        <w:t>species.</w:t>
      </w:r>
    </w:p>
    <w:p w14:paraId="50828E2D" w14:textId="77777777" w:rsidR="002B474F" w:rsidRPr="00FB1336" w:rsidRDefault="002B474F" w:rsidP="00EA476A">
      <w:pPr>
        <w:rPr>
          <w:sz w:val="24"/>
          <w:szCs w:val="24"/>
          <w:lang w:val="en-US"/>
        </w:rPr>
      </w:pPr>
    </w:p>
    <w:p w14:paraId="1472B3AF" w14:textId="0DC4C1D6" w:rsidR="00B55F9C" w:rsidRPr="00FB1336" w:rsidRDefault="00B55F9C" w:rsidP="00EA476A">
      <w:pPr>
        <w:rPr>
          <w:sz w:val="24"/>
          <w:szCs w:val="24"/>
          <w:lang w:val="en-US"/>
        </w:rPr>
      </w:pPr>
      <w:r w:rsidRPr="00FB1336">
        <w:rPr>
          <w:sz w:val="24"/>
          <w:szCs w:val="24"/>
          <w:lang w:val="en-US"/>
        </w:rPr>
        <w:t>One important theme that have emerged in many projects</w:t>
      </w:r>
      <w:r w:rsidR="005B7FD6" w:rsidRPr="00FB1336">
        <w:rPr>
          <w:sz w:val="24"/>
          <w:szCs w:val="24"/>
          <w:lang w:val="en-US"/>
        </w:rPr>
        <w:t>,</w:t>
      </w:r>
      <w:r w:rsidRPr="00FB1336">
        <w:rPr>
          <w:sz w:val="24"/>
          <w:szCs w:val="24"/>
          <w:lang w:val="en-US"/>
        </w:rPr>
        <w:t xml:space="preserve"> is the importance of good quality measurement</w:t>
      </w:r>
      <w:r w:rsidR="002B7FB4" w:rsidRPr="00FB1336">
        <w:rPr>
          <w:sz w:val="24"/>
          <w:szCs w:val="24"/>
          <w:lang w:val="en-US"/>
        </w:rPr>
        <w:t xml:space="preserve"> data from the study sites. </w:t>
      </w:r>
      <w:r w:rsidR="0024629B" w:rsidRPr="00FB1336">
        <w:rPr>
          <w:sz w:val="24"/>
          <w:szCs w:val="24"/>
          <w:lang w:val="en-US"/>
        </w:rPr>
        <w:t xml:space="preserve">Good quality input data is the backbone of a successful modelling project. </w:t>
      </w:r>
      <w:r w:rsidR="002B7FB4" w:rsidRPr="00FB1336">
        <w:rPr>
          <w:sz w:val="24"/>
          <w:szCs w:val="24"/>
          <w:lang w:val="en-US"/>
        </w:rPr>
        <w:t>The importance of good quality bathymetry data is clear for anyone who works with the models</w:t>
      </w:r>
      <w:r w:rsidR="005B7FD6" w:rsidRPr="00FB1336">
        <w:rPr>
          <w:sz w:val="24"/>
          <w:szCs w:val="24"/>
          <w:lang w:val="en-US"/>
        </w:rPr>
        <w:t>, but</w:t>
      </w:r>
      <w:r w:rsidR="002B7FB4" w:rsidRPr="00FB1336">
        <w:rPr>
          <w:sz w:val="24"/>
          <w:szCs w:val="24"/>
          <w:lang w:val="en-US"/>
        </w:rPr>
        <w:t xml:space="preserve"> </w:t>
      </w:r>
      <w:r w:rsidR="005B7FD6" w:rsidRPr="00FB1336">
        <w:rPr>
          <w:sz w:val="24"/>
          <w:szCs w:val="24"/>
          <w:lang w:val="en-US"/>
        </w:rPr>
        <w:t>i</w:t>
      </w:r>
      <w:r w:rsidR="002B7FB4" w:rsidRPr="00FB1336">
        <w:rPr>
          <w:sz w:val="24"/>
          <w:szCs w:val="24"/>
          <w:lang w:val="en-US"/>
        </w:rPr>
        <w:t xml:space="preserve">n many </w:t>
      </w:r>
      <w:r w:rsidR="00FB1336" w:rsidRPr="00FB1336">
        <w:rPr>
          <w:sz w:val="24"/>
          <w:szCs w:val="24"/>
          <w:lang w:val="en-US"/>
        </w:rPr>
        <w:t>cases</w:t>
      </w:r>
      <w:r w:rsidR="002B7FB4" w:rsidRPr="00FB1336">
        <w:rPr>
          <w:sz w:val="24"/>
          <w:szCs w:val="24"/>
          <w:lang w:val="en-US"/>
        </w:rPr>
        <w:t xml:space="preserve"> </w:t>
      </w:r>
      <w:r w:rsidR="00FB1336" w:rsidRPr="00FB1336">
        <w:rPr>
          <w:sz w:val="24"/>
          <w:szCs w:val="24"/>
          <w:lang w:val="en-US"/>
        </w:rPr>
        <w:t xml:space="preserve">the </w:t>
      </w:r>
      <w:r w:rsidR="002B7FB4" w:rsidRPr="00FB1336">
        <w:rPr>
          <w:sz w:val="24"/>
          <w:szCs w:val="24"/>
          <w:lang w:val="en-US"/>
        </w:rPr>
        <w:t>problem is lack of good quality</w:t>
      </w:r>
      <w:r w:rsidR="0004148C" w:rsidRPr="00FB1336">
        <w:rPr>
          <w:sz w:val="24"/>
          <w:szCs w:val="24"/>
          <w:lang w:val="en-US"/>
        </w:rPr>
        <w:t xml:space="preserve"> data for model calibration and validation</w:t>
      </w:r>
      <w:r w:rsidRPr="00FB1336">
        <w:rPr>
          <w:sz w:val="24"/>
          <w:szCs w:val="24"/>
          <w:lang w:val="en-US"/>
        </w:rPr>
        <w:t>.</w:t>
      </w:r>
      <w:r w:rsidR="002B7FB4" w:rsidRPr="00FB1336">
        <w:rPr>
          <w:sz w:val="24"/>
          <w:szCs w:val="24"/>
          <w:lang w:val="en-US"/>
        </w:rPr>
        <w:t xml:space="preserve"> Good quality in-situ </w:t>
      </w:r>
      <w:r w:rsidR="0004148C" w:rsidRPr="00FB1336">
        <w:rPr>
          <w:sz w:val="24"/>
          <w:szCs w:val="24"/>
          <w:lang w:val="en-US"/>
        </w:rPr>
        <w:t>observations</w:t>
      </w:r>
      <w:r w:rsidR="002B7FB4" w:rsidRPr="00FB1336">
        <w:rPr>
          <w:sz w:val="24"/>
          <w:szCs w:val="24"/>
          <w:lang w:val="en-US"/>
        </w:rPr>
        <w:t xml:space="preserve"> </w:t>
      </w:r>
      <w:r w:rsidR="0004148C" w:rsidRPr="00FB1336">
        <w:rPr>
          <w:sz w:val="24"/>
          <w:szCs w:val="24"/>
          <w:lang w:val="en-US"/>
        </w:rPr>
        <w:t>are not</w:t>
      </w:r>
      <w:r w:rsidR="002B7FB4" w:rsidRPr="00FB1336">
        <w:rPr>
          <w:sz w:val="24"/>
          <w:szCs w:val="24"/>
          <w:lang w:val="en-US"/>
        </w:rPr>
        <w:t xml:space="preserve"> always available</w:t>
      </w:r>
      <w:r w:rsidR="008705DC">
        <w:rPr>
          <w:sz w:val="24"/>
          <w:szCs w:val="24"/>
          <w:lang w:val="en-US"/>
        </w:rPr>
        <w:t>,</w:t>
      </w:r>
      <w:r w:rsidR="002B7FB4" w:rsidRPr="00FB1336">
        <w:rPr>
          <w:sz w:val="24"/>
          <w:szCs w:val="24"/>
          <w:lang w:val="en-US"/>
        </w:rPr>
        <w:t xml:space="preserve"> or the project does</w:t>
      </w:r>
      <w:r w:rsidR="0004148C" w:rsidRPr="00FB1336">
        <w:rPr>
          <w:sz w:val="24"/>
          <w:szCs w:val="24"/>
          <w:lang w:val="en-US"/>
        </w:rPr>
        <w:t>n’t</w:t>
      </w:r>
      <w:r w:rsidR="002B7FB4" w:rsidRPr="00FB1336">
        <w:rPr>
          <w:sz w:val="24"/>
          <w:szCs w:val="24"/>
          <w:lang w:val="en-US"/>
        </w:rPr>
        <w:t xml:space="preserve"> have time to conduct these kinds of </w:t>
      </w:r>
      <w:r w:rsidR="008705DC">
        <w:rPr>
          <w:sz w:val="24"/>
          <w:szCs w:val="24"/>
          <w:lang w:val="en-US"/>
        </w:rPr>
        <w:t xml:space="preserve">field </w:t>
      </w:r>
      <w:r w:rsidR="002B7FB4" w:rsidRPr="00FB1336">
        <w:rPr>
          <w:sz w:val="24"/>
          <w:szCs w:val="24"/>
          <w:lang w:val="en-US"/>
        </w:rPr>
        <w:t xml:space="preserve">surveys nor is it always </w:t>
      </w:r>
      <w:r w:rsidR="005B7FD6" w:rsidRPr="00FB1336">
        <w:rPr>
          <w:sz w:val="24"/>
          <w:szCs w:val="24"/>
          <w:lang w:val="en-US"/>
        </w:rPr>
        <w:t>necessary</w:t>
      </w:r>
      <w:r w:rsidR="002B7FB4" w:rsidRPr="00FB1336">
        <w:rPr>
          <w:sz w:val="24"/>
          <w:szCs w:val="24"/>
          <w:lang w:val="en-US"/>
        </w:rPr>
        <w:t>.</w:t>
      </w:r>
    </w:p>
    <w:p w14:paraId="55D928FE" w14:textId="07067543" w:rsidR="00051FA7" w:rsidRDefault="00051FA7" w:rsidP="00EA476A">
      <w:pPr>
        <w:rPr>
          <w:lang w:val="en-US"/>
        </w:rPr>
      </w:pPr>
    </w:p>
    <w:p w14:paraId="6853EE0D" w14:textId="5D074572" w:rsidR="00051FA7" w:rsidRPr="00097500" w:rsidRDefault="00051FA7" w:rsidP="00051FA7">
      <w:pPr>
        <w:rPr>
          <w:sz w:val="24"/>
          <w:szCs w:val="24"/>
          <w:lang w:val="en-US"/>
        </w:rPr>
      </w:pPr>
      <w:r w:rsidRPr="00097500">
        <w:rPr>
          <w:sz w:val="24"/>
          <w:szCs w:val="24"/>
          <w:lang w:val="en-US"/>
        </w:rPr>
        <w:t>Markus Katainen, Sitowise</w:t>
      </w:r>
      <w:r>
        <w:rPr>
          <w:sz w:val="24"/>
          <w:szCs w:val="24"/>
          <w:lang w:val="en-US"/>
        </w:rPr>
        <w:t xml:space="preserve"> Oy</w:t>
      </w:r>
    </w:p>
    <w:p w14:paraId="1DCD4EC7" w14:textId="77777777" w:rsidR="00051FA7" w:rsidRPr="00740245" w:rsidRDefault="00051FA7" w:rsidP="00EA476A">
      <w:pPr>
        <w:rPr>
          <w:lang w:val="en-US"/>
        </w:rPr>
      </w:pPr>
    </w:p>
    <w:sectPr w:rsidR="00051FA7" w:rsidRPr="00740245" w:rsidSect="002C44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170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03B5" w14:textId="77777777" w:rsidR="001A2511" w:rsidRDefault="001A2511" w:rsidP="0036326D">
      <w:r>
        <w:separator/>
      </w:r>
    </w:p>
  </w:endnote>
  <w:endnote w:type="continuationSeparator" w:id="0">
    <w:p w14:paraId="151BA82D" w14:textId="77777777" w:rsidR="001A2511" w:rsidRDefault="001A2511" w:rsidP="0036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1DE5" w14:textId="77777777" w:rsidR="00972341" w:rsidRDefault="00972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2FC0" w14:textId="77777777" w:rsidR="00972341" w:rsidRDefault="009723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44C5" w14:textId="77777777" w:rsidR="00972341" w:rsidRDefault="00972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31DD7" w14:textId="77777777" w:rsidR="001A2511" w:rsidRDefault="001A2511" w:rsidP="0036326D">
      <w:bookmarkStart w:id="0" w:name="_Hlk481675888"/>
      <w:bookmarkEnd w:id="0"/>
      <w:r>
        <w:separator/>
      </w:r>
    </w:p>
  </w:footnote>
  <w:footnote w:type="continuationSeparator" w:id="0">
    <w:p w14:paraId="3F0EFB1D" w14:textId="77777777" w:rsidR="001A2511" w:rsidRDefault="001A2511" w:rsidP="00363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79B8" w14:textId="77777777" w:rsidR="00972341" w:rsidRDefault="00972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F12C" w14:textId="77777777" w:rsidR="00972341" w:rsidRDefault="00972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4E5E" w14:textId="77777777" w:rsidR="00972341" w:rsidRDefault="00972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0AC5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5409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3044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E42D78"/>
    <w:multiLevelType w:val="multilevel"/>
    <w:tmpl w:val="7B422E1C"/>
    <w:numStyleLink w:val="Numeroluettelo2"/>
  </w:abstractNum>
  <w:abstractNum w:abstractNumId="4" w15:restartNumberingAfterBreak="0">
    <w:nsid w:val="02B04BF5"/>
    <w:multiLevelType w:val="multilevel"/>
    <w:tmpl w:val="4C6AE7D6"/>
    <w:styleLink w:val="Otsikkonumerointi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5" w15:restartNumberingAfterBreak="0">
    <w:nsid w:val="05E25BF7"/>
    <w:multiLevelType w:val="multilevel"/>
    <w:tmpl w:val="1B422F92"/>
    <w:numStyleLink w:val="Numeroluettelo"/>
  </w:abstractNum>
  <w:abstractNum w:abstractNumId="6" w15:restartNumberingAfterBreak="0">
    <w:nsid w:val="07EF1C17"/>
    <w:multiLevelType w:val="multilevel"/>
    <w:tmpl w:val="1B422F92"/>
    <w:numStyleLink w:val="Numeroluettelo"/>
  </w:abstractNum>
  <w:abstractNum w:abstractNumId="7" w15:restartNumberingAfterBreak="0">
    <w:nsid w:val="1F7F0E23"/>
    <w:multiLevelType w:val="multilevel"/>
    <w:tmpl w:val="FDC4CC7E"/>
    <w:numStyleLink w:val="Taulukkoluettelosito"/>
  </w:abstractNum>
  <w:abstractNum w:abstractNumId="8" w15:restartNumberingAfterBreak="0">
    <w:nsid w:val="237748F6"/>
    <w:multiLevelType w:val="hybridMultilevel"/>
    <w:tmpl w:val="78A0F46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97423"/>
    <w:multiLevelType w:val="multilevel"/>
    <w:tmpl w:val="29E47368"/>
    <w:numStyleLink w:val="Luettelolista"/>
  </w:abstractNum>
  <w:abstractNum w:abstractNumId="10" w15:restartNumberingAfterBreak="0">
    <w:nsid w:val="2D5267EF"/>
    <w:multiLevelType w:val="hybridMultilevel"/>
    <w:tmpl w:val="34E6C16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DED108E"/>
    <w:multiLevelType w:val="multilevel"/>
    <w:tmpl w:val="7B422E1C"/>
    <w:numStyleLink w:val="Numeroluettelo2"/>
  </w:abstractNum>
  <w:abstractNum w:abstractNumId="12" w15:restartNumberingAfterBreak="0">
    <w:nsid w:val="3B04460C"/>
    <w:multiLevelType w:val="hybridMultilevel"/>
    <w:tmpl w:val="6FDA7CAC"/>
    <w:lvl w:ilvl="0" w:tplc="E5FC7D68">
      <w:start w:val="1"/>
      <w:numFmt w:val="decimal"/>
      <w:lvlText w:val="%1."/>
      <w:lvlJc w:val="right"/>
      <w:pPr>
        <w:ind w:left="1304" w:hanging="113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E7C13"/>
    <w:multiLevelType w:val="hybridMultilevel"/>
    <w:tmpl w:val="2E1680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8678D"/>
    <w:multiLevelType w:val="multilevel"/>
    <w:tmpl w:val="F6445256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2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99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6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3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397"/>
      </w:pPr>
      <w:rPr>
        <w:rFonts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  <w:color w:val="auto"/>
      </w:rPr>
    </w:lvl>
  </w:abstractNum>
  <w:abstractNum w:abstractNumId="15" w15:restartNumberingAfterBreak="0">
    <w:nsid w:val="4D852EEB"/>
    <w:multiLevelType w:val="multilevel"/>
    <w:tmpl w:val="7B422E1C"/>
    <w:numStyleLink w:val="Numeroluettelo2"/>
  </w:abstractNum>
  <w:abstractNum w:abstractNumId="16" w15:restartNumberingAfterBreak="0">
    <w:nsid w:val="4E500D6B"/>
    <w:multiLevelType w:val="multilevel"/>
    <w:tmpl w:val="1B422F92"/>
    <w:numStyleLink w:val="Numeroluettelo"/>
  </w:abstractNum>
  <w:abstractNum w:abstractNumId="17" w15:restartNumberingAfterBreak="0">
    <w:nsid w:val="57E54762"/>
    <w:multiLevelType w:val="hybridMultilevel"/>
    <w:tmpl w:val="5AAE4E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D36BD"/>
    <w:multiLevelType w:val="multilevel"/>
    <w:tmpl w:val="FDC4CC7E"/>
    <w:numStyleLink w:val="Taulukkoluettelosito"/>
  </w:abstractNum>
  <w:abstractNum w:abstractNumId="19" w15:restartNumberingAfterBreak="0">
    <w:nsid w:val="5BA5152C"/>
    <w:multiLevelType w:val="multilevel"/>
    <w:tmpl w:val="227C34F6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20" w15:restartNumberingAfterBreak="0">
    <w:nsid w:val="602B1FD6"/>
    <w:multiLevelType w:val="multilevel"/>
    <w:tmpl w:val="A9247AF8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1" w15:restartNumberingAfterBreak="0">
    <w:nsid w:val="60600C66"/>
    <w:multiLevelType w:val="multilevel"/>
    <w:tmpl w:val="7B422E1C"/>
    <w:styleLink w:val="Numeroluettelo2"/>
    <w:lvl w:ilvl="0">
      <w:start w:val="1"/>
      <w:numFmt w:val="decimal"/>
      <w:pStyle w:val="ListNumber2"/>
      <w:lvlText w:val="%1."/>
      <w:lvlJc w:val="left"/>
      <w:pPr>
        <w:ind w:left="113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1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2" w:hanging="2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9" w:hanging="283"/>
      </w:pPr>
      <w:rPr>
        <w:rFonts w:hint="default"/>
      </w:rPr>
    </w:lvl>
    <w:lvl w:ilvl="6">
      <w:start w:val="1"/>
      <w:numFmt w:val="bullet"/>
      <w:lvlText w:val="–"/>
      <w:lvlJc w:val="left"/>
      <w:pPr>
        <w:ind w:left="4536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510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5670" w:hanging="283"/>
      </w:pPr>
      <w:rPr>
        <w:rFonts w:ascii="Calibri" w:hAnsi="Calibri" w:hint="default"/>
        <w:color w:val="auto"/>
      </w:rPr>
    </w:lvl>
  </w:abstractNum>
  <w:abstractNum w:abstractNumId="22" w15:restartNumberingAfterBreak="0">
    <w:nsid w:val="63840310"/>
    <w:multiLevelType w:val="hybridMultilevel"/>
    <w:tmpl w:val="543E595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63FD3CC6"/>
    <w:multiLevelType w:val="multilevel"/>
    <w:tmpl w:val="1B422F92"/>
    <w:styleLink w:val="Numeroluettelo"/>
    <w:lvl w:ilvl="0">
      <w:start w:val="1"/>
      <w:numFmt w:val="decimal"/>
      <w:pStyle w:val="ListNumber"/>
      <w:lvlText w:val="%1."/>
      <w:lvlJc w:val="left"/>
      <w:pPr>
        <w:ind w:left="1134" w:hanging="28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418" w:hanging="283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702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−"/>
      <w:lvlJc w:val="left"/>
      <w:pPr>
        <w:ind w:left="1986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2270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"/>
      <w:lvlJc w:val="left"/>
      <w:pPr>
        <w:ind w:left="2554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−"/>
      <w:lvlJc w:val="left"/>
      <w:pPr>
        <w:ind w:left="283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312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"/>
      <w:lvlJc w:val="left"/>
      <w:pPr>
        <w:ind w:left="3406" w:hanging="283"/>
      </w:pPr>
      <w:rPr>
        <w:rFonts w:ascii="Symbol" w:hAnsi="Symbol" w:hint="default"/>
        <w:color w:val="auto"/>
      </w:rPr>
    </w:lvl>
  </w:abstractNum>
  <w:abstractNum w:abstractNumId="24" w15:restartNumberingAfterBreak="0">
    <w:nsid w:val="69AF3652"/>
    <w:multiLevelType w:val="multilevel"/>
    <w:tmpl w:val="29E47368"/>
    <w:styleLink w:val="Luettelolista"/>
    <w:lvl w:ilvl="0">
      <w:start w:val="1"/>
      <w:numFmt w:val="bullet"/>
      <w:pStyle w:val="List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−"/>
      <w:lvlJc w:val="left"/>
      <w:pPr>
        <w:ind w:left="1418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702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986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−"/>
      <w:lvlJc w:val="left"/>
      <w:pPr>
        <w:ind w:left="2270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2554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2838" w:hanging="283"/>
      </w:pPr>
      <w:rPr>
        <w:rFonts w:ascii="Symbol" w:hAnsi="Symbol" w:hint="default"/>
        <w:color w:val="auto"/>
      </w:rPr>
    </w:lvl>
    <w:lvl w:ilvl="7">
      <w:start w:val="1"/>
      <w:numFmt w:val="bullet"/>
      <w:lvlText w:val="−"/>
      <w:lvlJc w:val="left"/>
      <w:pPr>
        <w:ind w:left="312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3406" w:hanging="283"/>
      </w:pPr>
      <w:rPr>
        <w:rFonts w:ascii="Arial" w:hAnsi="Arial" w:hint="default"/>
        <w:color w:val="auto"/>
      </w:rPr>
    </w:lvl>
  </w:abstractNum>
  <w:abstractNum w:abstractNumId="25" w15:restartNumberingAfterBreak="0">
    <w:nsid w:val="69DD1C8B"/>
    <w:multiLevelType w:val="multilevel"/>
    <w:tmpl w:val="1B422F92"/>
    <w:numStyleLink w:val="Numeroluettelo"/>
  </w:abstractNum>
  <w:abstractNum w:abstractNumId="26" w15:restartNumberingAfterBreak="0">
    <w:nsid w:val="6D2328B2"/>
    <w:multiLevelType w:val="multilevel"/>
    <w:tmpl w:val="29E47368"/>
    <w:numStyleLink w:val="Luettelolista"/>
  </w:abstractNum>
  <w:abstractNum w:abstractNumId="27" w15:restartNumberingAfterBreak="0">
    <w:nsid w:val="6F13078C"/>
    <w:multiLevelType w:val="multilevel"/>
    <w:tmpl w:val="FDC4CC7E"/>
    <w:styleLink w:val="Taulukkoluettelosito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28" w15:restartNumberingAfterBreak="0">
    <w:nsid w:val="70820703"/>
    <w:multiLevelType w:val="multilevel"/>
    <w:tmpl w:val="29E47368"/>
    <w:numStyleLink w:val="Luettelolista"/>
  </w:abstractNum>
  <w:num w:numId="1">
    <w:abstractNumId w:val="24"/>
  </w:num>
  <w:num w:numId="2">
    <w:abstractNumId w:val="23"/>
  </w:num>
  <w:num w:numId="3">
    <w:abstractNumId w:val="27"/>
  </w:num>
  <w:num w:numId="4">
    <w:abstractNumId w:val="4"/>
  </w:num>
  <w:num w:numId="5">
    <w:abstractNumId w:val="21"/>
  </w:num>
  <w:num w:numId="6">
    <w:abstractNumId w:val="28"/>
  </w:num>
  <w:num w:numId="7">
    <w:abstractNumId w:val="25"/>
  </w:num>
  <w:num w:numId="8">
    <w:abstractNumId w:val="3"/>
  </w:num>
  <w:num w:numId="9">
    <w:abstractNumId w:val="12"/>
  </w:num>
  <w:num w:numId="10">
    <w:abstractNumId w:val="20"/>
  </w:num>
  <w:num w:numId="11">
    <w:abstractNumId w:val="2"/>
  </w:num>
  <w:num w:numId="12">
    <w:abstractNumId w:val="1"/>
  </w:num>
  <w:num w:numId="13">
    <w:abstractNumId w:val="9"/>
  </w:num>
  <w:num w:numId="14">
    <w:abstractNumId w:val="6"/>
  </w:num>
  <w:num w:numId="15">
    <w:abstractNumId w:val="18"/>
  </w:num>
  <w:num w:numId="16">
    <w:abstractNumId w:val="26"/>
  </w:num>
  <w:num w:numId="17">
    <w:abstractNumId w:val="19"/>
  </w:num>
  <w:num w:numId="18">
    <w:abstractNumId w:val="5"/>
  </w:num>
  <w:num w:numId="19">
    <w:abstractNumId w:val="0"/>
  </w:num>
  <w:num w:numId="20">
    <w:abstractNumId w:val="14"/>
  </w:num>
  <w:num w:numId="21">
    <w:abstractNumId w:val="8"/>
  </w:num>
  <w:num w:numId="22">
    <w:abstractNumId w:val="17"/>
  </w:num>
  <w:num w:numId="23">
    <w:abstractNumId w:val="13"/>
  </w:num>
  <w:num w:numId="24">
    <w:abstractNumId w:val="10"/>
  </w:num>
  <w:num w:numId="25">
    <w:abstractNumId w:val="7"/>
  </w:num>
  <w:num w:numId="26">
    <w:abstractNumId w:val="22"/>
  </w:num>
  <w:num w:numId="27">
    <w:abstractNumId w:val="11"/>
  </w:num>
  <w:num w:numId="28">
    <w:abstractNumId w:val="15"/>
  </w:num>
  <w:num w:numId="2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45"/>
    <w:rsid w:val="00011008"/>
    <w:rsid w:val="00016546"/>
    <w:rsid w:val="0004148C"/>
    <w:rsid w:val="0004683F"/>
    <w:rsid w:val="00051FA7"/>
    <w:rsid w:val="00063A5E"/>
    <w:rsid w:val="000651BE"/>
    <w:rsid w:val="00074B11"/>
    <w:rsid w:val="00076310"/>
    <w:rsid w:val="0008462F"/>
    <w:rsid w:val="00097500"/>
    <w:rsid w:val="000A25FB"/>
    <w:rsid w:val="000A3B32"/>
    <w:rsid w:val="000A5633"/>
    <w:rsid w:val="000B53E9"/>
    <w:rsid w:val="000D70C9"/>
    <w:rsid w:val="000F6254"/>
    <w:rsid w:val="00110A86"/>
    <w:rsid w:val="001115C4"/>
    <w:rsid w:val="00141432"/>
    <w:rsid w:val="00143478"/>
    <w:rsid w:val="00146253"/>
    <w:rsid w:val="0015267C"/>
    <w:rsid w:val="001673FA"/>
    <w:rsid w:val="00194E69"/>
    <w:rsid w:val="001954D4"/>
    <w:rsid w:val="001A2511"/>
    <w:rsid w:val="001A4ECF"/>
    <w:rsid w:val="001A4F49"/>
    <w:rsid w:val="001B4613"/>
    <w:rsid w:val="001B6BA8"/>
    <w:rsid w:val="001C13EE"/>
    <w:rsid w:val="001C647C"/>
    <w:rsid w:val="001D43F3"/>
    <w:rsid w:val="001E3568"/>
    <w:rsid w:val="001F3B80"/>
    <w:rsid w:val="00200E5B"/>
    <w:rsid w:val="00201D69"/>
    <w:rsid w:val="00203C76"/>
    <w:rsid w:val="00204E97"/>
    <w:rsid w:val="00210A7F"/>
    <w:rsid w:val="00220DD5"/>
    <w:rsid w:val="0023694A"/>
    <w:rsid w:val="0023776A"/>
    <w:rsid w:val="0024629B"/>
    <w:rsid w:val="00246478"/>
    <w:rsid w:val="002513FC"/>
    <w:rsid w:val="002541C6"/>
    <w:rsid w:val="00255366"/>
    <w:rsid w:val="00257A95"/>
    <w:rsid w:val="00271DFC"/>
    <w:rsid w:val="00290A81"/>
    <w:rsid w:val="00292AAB"/>
    <w:rsid w:val="00293DA6"/>
    <w:rsid w:val="002B474F"/>
    <w:rsid w:val="002B7FB4"/>
    <w:rsid w:val="002C4434"/>
    <w:rsid w:val="002C5DDA"/>
    <w:rsid w:val="002D23BB"/>
    <w:rsid w:val="002E0756"/>
    <w:rsid w:val="002F6425"/>
    <w:rsid w:val="002F6D63"/>
    <w:rsid w:val="00304E7E"/>
    <w:rsid w:val="00321873"/>
    <w:rsid w:val="00321B3B"/>
    <w:rsid w:val="00322139"/>
    <w:rsid w:val="00344443"/>
    <w:rsid w:val="00361DFE"/>
    <w:rsid w:val="0036326D"/>
    <w:rsid w:val="00367F53"/>
    <w:rsid w:val="003762D6"/>
    <w:rsid w:val="00380362"/>
    <w:rsid w:val="00384E91"/>
    <w:rsid w:val="0039200B"/>
    <w:rsid w:val="00394692"/>
    <w:rsid w:val="003A14B8"/>
    <w:rsid w:val="003A52C8"/>
    <w:rsid w:val="003B6947"/>
    <w:rsid w:val="003C3AE2"/>
    <w:rsid w:val="003D43D9"/>
    <w:rsid w:val="003E18AB"/>
    <w:rsid w:val="003E381A"/>
    <w:rsid w:val="003F5D0A"/>
    <w:rsid w:val="00404A19"/>
    <w:rsid w:val="00405AEA"/>
    <w:rsid w:val="004101A1"/>
    <w:rsid w:val="004447B0"/>
    <w:rsid w:val="004661CA"/>
    <w:rsid w:val="00466D39"/>
    <w:rsid w:val="00477F41"/>
    <w:rsid w:val="00481275"/>
    <w:rsid w:val="00483F0E"/>
    <w:rsid w:val="00493FFA"/>
    <w:rsid w:val="004976E0"/>
    <w:rsid w:val="004A7C75"/>
    <w:rsid w:val="004B017B"/>
    <w:rsid w:val="004C60EB"/>
    <w:rsid w:val="004D1E92"/>
    <w:rsid w:val="004E1888"/>
    <w:rsid w:val="004E2D48"/>
    <w:rsid w:val="004F4B10"/>
    <w:rsid w:val="004F4E12"/>
    <w:rsid w:val="00501D0C"/>
    <w:rsid w:val="00506A86"/>
    <w:rsid w:val="00511617"/>
    <w:rsid w:val="0051282E"/>
    <w:rsid w:val="00520E6B"/>
    <w:rsid w:val="00526353"/>
    <w:rsid w:val="005347A5"/>
    <w:rsid w:val="00535A0B"/>
    <w:rsid w:val="00536546"/>
    <w:rsid w:val="00537BEB"/>
    <w:rsid w:val="00541704"/>
    <w:rsid w:val="00551E7B"/>
    <w:rsid w:val="005520A3"/>
    <w:rsid w:val="00552AC4"/>
    <w:rsid w:val="005614AD"/>
    <w:rsid w:val="005850C1"/>
    <w:rsid w:val="00586737"/>
    <w:rsid w:val="0059143D"/>
    <w:rsid w:val="005A2330"/>
    <w:rsid w:val="005A33F9"/>
    <w:rsid w:val="005A4811"/>
    <w:rsid w:val="005B7C48"/>
    <w:rsid w:val="005B7FD6"/>
    <w:rsid w:val="005D1B3E"/>
    <w:rsid w:val="005F468A"/>
    <w:rsid w:val="005F5945"/>
    <w:rsid w:val="00605E59"/>
    <w:rsid w:val="006238D9"/>
    <w:rsid w:val="00637781"/>
    <w:rsid w:val="00637DAD"/>
    <w:rsid w:val="00657B78"/>
    <w:rsid w:val="00663A23"/>
    <w:rsid w:val="00677E27"/>
    <w:rsid w:val="006846AD"/>
    <w:rsid w:val="0069592B"/>
    <w:rsid w:val="0069636A"/>
    <w:rsid w:val="00696740"/>
    <w:rsid w:val="006A346A"/>
    <w:rsid w:val="006B6CD9"/>
    <w:rsid w:val="006D4818"/>
    <w:rsid w:val="006D7C70"/>
    <w:rsid w:val="006E064A"/>
    <w:rsid w:val="006E3FE4"/>
    <w:rsid w:val="00700C83"/>
    <w:rsid w:val="0070110D"/>
    <w:rsid w:val="007064FD"/>
    <w:rsid w:val="007138AC"/>
    <w:rsid w:val="00714D52"/>
    <w:rsid w:val="00724339"/>
    <w:rsid w:val="00724561"/>
    <w:rsid w:val="0073001D"/>
    <w:rsid w:val="00735C66"/>
    <w:rsid w:val="00737B41"/>
    <w:rsid w:val="00740245"/>
    <w:rsid w:val="00740B42"/>
    <w:rsid w:val="00754268"/>
    <w:rsid w:val="0076051D"/>
    <w:rsid w:val="00784283"/>
    <w:rsid w:val="00784FB3"/>
    <w:rsid w:val="007D5383"/>
    <w:rsid w:val="007E2ED4"/>
    <w:rsid w:val="007F1923"/>
    <w:rsid w:val="007F4571"/>
    <w:rsid w:val="007F4F8C"/>
    <w:rsid w:val="008000F6"/>
    <w:rsid w:val="00803A7B"/>
    <w:rsid w:val="008054E9"/>
    <w:rsid w:val="00822846"/>
    <w:rsid w:val="00823497"/>
    <w:rsid w:val="00823619"/>
    <w:rsid w:val="00824221"/>
    <w:rsid w:val="00833778"/>
    <w:rsid w:val="00840594"/>
    <w:rsid w:val="0084603A"/>
    <w:rsid w:val="00860961"/>
    <w:rsid w:val="00861E84"/>
    <w:rsid w:val="0086260F"/>
    <w:rsid w:val="008632A7"/>
    <w:rsid w:val="00863E0D"/>
    <w:rsid w:val="008705DC"/>
    <w:rsid w:val="00871A46"/>
    <w:rsid w:val="0088288F"/>
    <w:rsid w:val="00891A7B"/>
    <w:rsid w:val="008972C6"/>
    <w:rsid w:val="008A13D4"/>
    <w:rsid w:val="008B6C09"/>
    <w:rsid w:val="008D5F60"/>
    <w:rsid w:val="008E4244"/>
    <w:rsid w:val="008F0EC2"/>
    <w:rsid w:val="008F6A68"/>
    <w:rsid w:val="008F7B40"/>
    <w:rsid w:val="00917C91"/>
    <w:rsid w:val="00921D54"/>
    <w:rsid w:val="00972341"/>
    <w:rsid w:val="00972C49"/>
    <w:rsid w:val="00973DC6"/>
    <w:rsid w:val="009844B4"/>
    <w:rsid w:val="009A52FC"/>
    <w:rsid w:val="009A65EB"/>
    <w:rsid w:val="009A72C5"/>
    <w:rsid w:val="009B765A"/>
    <w:rsid w:val="009D6BB8"/>
    <w:rsid w:val="009E162A"/>
    <w:rsid w:val="009E175C"/>
    <w:rsid w:val="009F04F6"/>
    <w:rsid w:val="009F199F"/>
    <w:rsid w:val="009F70BC"/>
    <w:rsid w:val="00A03DAE"/>
    <w:rsid w:val="00A2306D"/>
    <w:rsid w:val="00A27660"/>
    <w:rsid w:val="00A376B1"/>
    <w:rsid w:val="00A64F27"/>
    <w:rsid w:val="00A716E6"/>
    <w:rsid w:val="00A86A3B"/>
    <w:rsid w:val="00A87881"/>
    <w:rsid w:val="00AA136A"/>
    <w:rsid w:val="00AA2DF2"/>
    <w:rsid w:val="00AB1C55"/>
    <w:rsid w:val="00AC15E9"/>
    <w:rsid w:val="00AC36B5"/>
    <w:rsid w:val="00AC535C"/>
    <w:rsid w:val="00AD0648"/>
    <w:rsid w:val="00AD5870"/>
    <w:rsid w:val="00AD5FFF"/>
    <w:rsid w:val="00AE0932"/>
    <w:rsid w:val="00AE28C3"/>
    <w:rsid w:val="00AE6749"/>
    <w:rsid w:val="00AF0A79"/>
    <w:rsid w:val="00AF41D9"/>
    <w:rsid w:val="00AF6A0B"/>
    <w:rsid w:val="00AF7640"/>
    <w:rsid w:val="00B03B1D"/>
    <w:rsid w:val="00B103DB"/>
    <w:rsid w:val="00B1101D"/>
    <w:rsid w:val="00B24DCC"/>
    <w:rsid w:val="00B40500"/>
    <w:rsid w:val="00B4074A"/>
    <w:rsid w:val="00B460A6"/>
    <w:rsid w:val="00B55F9C"/>
    <w:rsid w:val="00B91FCE"/>
    <w:rsid w:val="00B926CC"/>
    <w:rsid w:val="00B970CD"/>
    <w:rsid w:val="00BA16C2"/>
    <w:rsid w:val="00BC40AD"/>
    <w:rsid w:val="00BD5841"/>
    <w:rsid w:val="00BD6E5C"/>
    <w:rsid w:val="00C1668C"/>
    <w:rsid w:val="00C3087E"/>
    <w:rsid w:val="00C31333"/>
    <w:rsid w:val="00C577C9"/>
    <w:rsid w:val="00C621FB"/>
    <w:rsid w:val="00C72184"/>
    <w:rsid w:val="00C728C5"/>
    <w:rsid w:val="00C76AFF"/>
    <w:rsid w:val="00C81E3F"/>
    <w:rsid w:val="00C93C91"/>
    <w:rsid w:val="00CA4690"/>
    <w:rsid w:val="00CB06AE"/>
    <w:rsid w:val="00CC2A1B"/>
    <w:rsid w:val="00CE26BE"/>
    <w:rsid w:val="00CF526E"/>
    <w:rsid w:val="00D0052A"/>
    <w:rsid w:val="00D06675"/>
    <w:rsid w:val="00D11CF5"/>
    <w:rsid w:val="00D201CC"/>
    <w:rsid w:val="00D22995"/>
    <w:rsid w:val="00D25890"/>
    <w:rsid w:val="00D34CD1"/>
    <w:rsid w:val="00D5111C"/>
    <w:rsid w:val="00D878EA"/>
    <w:rsid w:val="00D906AF"/>
    <w:rsid w:val="00DA3034"/>
    <w:rsid w:val="00DA743B"/>
    <w:rsid w:val="00DB26B0"/>
    <w:rsid w:val="00DD0F1E"/>
    <w:rsid w:val="00DD39A4"/>
    <w:rsid w:val="00DE06DD"/>
    <w:rsid w:val="00DE4D8B"/>
    <w:rsid w:val="00DF405E"/>
    <w:rsid w:val="00DF6AA2"/>
    <w:rsid w:val="00E12C2A"/>
    <w:rsid w:val="00E1334E"/>
    <w:rsid w:val="00E23E30"/>
    <w:rsid w:val="00E375F3"/>
    <w:rsid w:val="00E42669"/>
    <w:rsid w:val="00E559CE"/>
    <w:rsid w:val="00E61C1C"/>
    <w:rsid w:val="00E61F18"/>
    <w:rsid w:val="00E66C86"/>
    <w:rsid w:val="00E72CC2"/>
    <w:rsid w:val="00E75E37"/>
    <w:rsid w:val="00E92B65"/>
    <w:rsid w:val="00EA2041"/>
    <w:rsid w:val="00EA476A"/>
    <w:rsid w:val="00EB57D2"/>
    <w:rsid w:val="00EE0DB7"/>
    <w:rsid w:val="00EE6058"/>
    <w:rsid w:val="00EE7D32"/>
    <w:rsid w:val="00EF7E15"/>
    <w:rsid w:val="00F20788"/>
    <w:rsid w:val="00F33F7F"/>
    <w:rsid w:val="00F3498A"/>
    <w:rsid w:val="00F4206A"/>
    <w:rsid w:val="00F55FA9"/>
    <w:rsid w:val="00F5761E"/>
    <w:rsid w:val="00F67EBF"/>
    <w:rsid w:val="00F7457F"/>
    <w:rsid w:val="00F86BBD"/>
    <w:rsid w:val="00FB1336"/>
    <w:rsid w:val="00FB5C7E"/>
    <w:rsid w:val="00FB612E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8FCED"/>
  <w15:chartTrackingRefBased/>
  <w15:docId w15:val="{0D08D371-8EBD-4F3F-9CAA-B9E6EC5C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8" w:qFormat="1"/>
    <w:lsdException w:name="List Number" w:uiPriority="4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48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3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613"/>
    <w:rPr>
      <w:rFonts w:ascii="Calibri" w:hAnsi="Calibri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700C83"/>
    <w:pPr>
      <w:keepNext/>
      <w:keepLines/>
      <w:numPr>
        <w:numId w:val="10"/>
      </w:numPr>
      <w:spacing w:before="240" w:after="120"/>
      <w:outlineLvl w:val="0"/>
    </w:pPr>
    <w:rPr>
      <w:rFonts w:asciiTheme="majorHAnsi" w:eastAsiaTheme="majorEastAsia" w:hAnsiTheme="majorHAnsi" w:cstheme="majorHAnsi"/>
      <w:b/>
      <w:bCs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DF6AA2"/>
    <w:pPr>
      <w:keepNext/>
      <w:keepLines/>
      <w:numPr>
        <w:ilvl w:val="1"/>
        <w:numId w:val="10"/>
      </w:numPr>
      <w:spacing w:before="240" w:after="12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DF6AA2"/>
    <w:pPr>
      <w:keepNext/>
      <w:keepLines/>
      <w:numPr>
        <w:ilvl w:val="2"/>
        <w:numId w:val="10"/>
      </w:numPr>
      <w:spacing w:before="240" w:after="12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Heading4">
    <w:name w:val="heading 4"/>
    <w:basedOn w:val="Normal"/>
    <w:next w:val="BodyText"/>
    <w:link w:val="Heading4Char"/>
    <w:uiPriority w:val="1"/>
    <w:semiHidden/>
    <w:rsid w:val="00DF6AA2"/>
    <w:pPr>
      <w:keepNext/>
      <w:keepLines/>
      <w:numPr>
        <w:ilvl w:val="3"/>
        <w:numId w:val="10"/>
      </w:numPr>
      <w:spacing w:before="120"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DF6AA2"/>
    <w:pPr>
      <w:keepNext/>
      <w:keepLines/>
      <w:numPr>
        <w:ilvl w:val="4"/>
        <w:numId w:val="10"/>
      </w:numPr>
      <w:spacing w:before="120" w:after="2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1"/>
    <w:semiHidden/>
    <w:rsid w:val="00FB5C7E"/>
    <w:pPr>
      <w:keepNext/>
      <w:keepLines/>
      <w:numPr>
        <w:ilvl w:val="5"/>
        <w:numId w:val="10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1"/>
    <w:semiHidden/>
    <w:rsid w:val="00FB5C7E"/>
    <w:pPr>
      <w:keepNext/>
      <w:keepLines/>
      <w:numPr>
        <w:ilvl w:val="6"/>
        <w:numId w:val="10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1"/>
    <w:semiHidden/>
    <w:rsid w:val="00FB5C7E"/>
    <w:pPr>
      <w:keepNext/>
      <w:keepLines/>
      <w:numPr>
        <w:ilvl w:val="7"/>
        <w:numId w:val="10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1"/>
    <w:semiHidden/>
    <w:rsid w:val="00FB5C7E"/>
    <w:pPr>
      <w:keepNext/>
      <w:keepLines/>
      <w:numPr>
        <w:ilvl w:val="8"/>
        <w:numId w:val="10"/>
      </w:numPr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7"/>
    <w:qFormat/>
    <w:rsid w:val="00637DAD"/>
    <w:pPr>
      <w:keepNext/>
      <w:keepLines/>
      <w:spacing w:before="240" w:after="120"/>
      <w:ind w:left="851"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7"/>
    <w:rsid w:val="00637DAD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sid w:val="00863E0D"/>
    <w:rPr>
      <w:rFonts w:asciiTheme="majorHAnsi" w:eastAsiaTheme="majorEastAsia" w:hAnsiTheme="majorHAnsi" w:cstheme="majorHAns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63E0D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863E0D"/>
    <w:rPr>
      <w:rFonts w:asciiTheme="majorHAnsi" w:eastAsiaTheme="majorEastAsia" w:hAnsiTheme="majorHAnsi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863E0D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863E0D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63E0D"/>
    <w:rPr>
      <w:rFonts w:asciiTheme="majorHAnsi" w:eastAsiaTheme="majorEastAsia" w:hAnsiTheme="majorHAnsi" w:cstheme="majorBidi"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63E0D"/>
    <w:rPr>
      <w:rFonts w:asciiTheme="majorHAnsi" w:eastAsiaTheme="majorEastAsia" w:hAnsiTheme="majorHAnsi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63E0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63E0D"/>
    <w:rPr>
      <w:rFonts w:asciiTheme="majorHAnsi" w:eastAsiaTheme="majorEastAsia" w:hAnsiTheme="majorHAnsi" w:cstheme="majorBidi"/>
      <w:iCs/>
      <w:sz w:val="20"/>
      <w:szCs w:val="20"/>
    </w:rPr>
  </w:style>
  <w:style w:type="paragraph" w:styleId="NoSpacing">
    <w:name w:val="No Spacing"/>
    <w:link w:val="NoSpacingChar"/>
    <w:qFormat/>
    <w:rsid w:val="006A346A"/>
    <w:pPr>
      <w:ind w:left="851"/>
    </w:pPr>
    <w:rPr>
      <w:rFonts w:ascii="Calibri" w:hAnsi="Calibri"/>
    </w:rPr>
  </w:style>
  <w:style w:type="paragraph" w:styleId="TOC4">
    <w:name w:val="toc 4"/>
    <w:basedOn w:val="Normal"/>
    <w:next w:val="Normal"/>
    <w:autoRedefine/>
    <w:uiPriority w:val="39"/>
    <w:semiHidden/>
    <w:rsid w:val="00AE6749"/>
    <w:pPr>
      <w:tabs>
        <w:tab w:val="left" w:pos="1985"/>
        <w:tab w:val="left" w:pos="9911"/>
      </w:tabs>
      <w:ind w:left="2268" w:right="1134" w:hanging="567"/>
    </w:pPr>
  </w:style>
  <w:style w:type="paragraph" w:styleId="BodyText">
    <w:name w:val="Body Text"/>
    <w:basedOn w:val="Normal"/>
    <w:link w:val="BodyTextChar"/>
    <w:uiPriority w:val="3"/>
    <w:qFormat/>
    <w:rsid w:val="00477F41"/>
    <w:pPr>
      <w:spacing w:before="120" w:after="120"/>
      <w:ind w:left="851"/>
    </w:pPr>
  </w:style>
  <w:style w:type="character" w:customStyle="1" w:styleId="BodyTextChar">
    <w:name w:val="Body Text Char"/>
    <w:basedOn w:val="DefaultParagraphFont"/>
    <w:link w:val="BodyText"/>
    <w:uiPriority w:val="3"/>
    <w:rsid w:val="00863E0D"/>
    <w:rPr>
      <w:rFonts w:ascii="Calibri" w:hAnsi="Calibri"/>
      <w:sz w:val="20"/>
    </w:rPr>
  </w:style>
  <w:style w:type="paragraph" w:styleId="TOCHeading">
    <w:name w:val="TOC Heading"/>
    <w:next w:val="Normal"/>
    <w:uiPriority w:val="39"/>
    <w:semiHidden/>
    <w:qFormat/>
    <w:rsid w:val="008D5F60"/>
    <w:pPr>
      <w:spacing w:before="120" w:after="240"/>
    </w:pPr>
    <w:rPr>
      <w:rFonts w:asciiTheme="majorHAnsi" w:eastAsiaTheme="majorEastAsia" w:hAnsiTheme="majorHAnsi" w:cstheme="majorHAnsi"/>
      <w:b/>
      <w:bCs/>
      <w:sz w:val="32"/>
      <w:szCs w:val="28"/>
    </w:rPr>
  </w:style>
  <w:style w:type="paragraph" w:styleId="TOC1">
    <w:name w:val="toc 1"/>
    <w:basedOn w:val="Normal"/>
    <w:next w:val="Normal"/>
    <w:autoRedefine/>
    <w:uiPriority w:val="39"/>
    <w:rsid w:val="00F86BBD"/>
    <w:pPr>
      <w:spacing w:before="120" w:after="120"/>
      <w:ind w:left="567" w:right="1134" w:hanging="567"/>
    </w:pPr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A4690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A4690"/>
    <w:rPr>
      <w:rFonts w:ascii="Calibri" w:hAnsi="Calibri"/>
      <w:sz w:val="16"/>
    </w:rPr>
  </w:style>
  <w:style w:type="paragraph" w:styleId="Header">
    <w:name w:val="header"/>
    <w:basedOn w:val="Normal"/>
    <w:link w:val="HeaderChar"/>
    <w:uiPriority w:val="10"/>
    <w:qFormat/>
    <w:rsid w:val="004A7C75"/>
  </w:style>
  <w:style w:type="character" w:customStyle="1" w:styleId="HeaderChar">
    <w:name w:val="Header Char"/>
    <w:basedOn w:val="DefaultParagraphFont"/>
    <w:link w:val="Header"/>
    <w:uiPriority w:val="10"/>
    <w:rsid w:val="00921D54"/>
    <w:rPr>
      <w:rFonts w:ascii="Calibri" w:hAnsi="Calibri"/>
      <w:sz w:val="20"/>
    </w:rPr>
  </w:style>
  <w:style w:type="table" w:styleId="TableGrid">
    <w:name w:val="Table Grid"/>
    <w:basedOn w:val="TableNormal"/>
    <w:uiPriority w:val="59"/>
    <w:rsid w:val="002F6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uettelolista">
    <w:name w:val="Luettelolista"/>
    <w:uiPriority w:val="99"/>
    <w:rsid w:val="004976E0"/>
    <w:pPr>
      <w:numPr>
        <w:numId w:val="1"/>
      </w:numPr>
    </w:pPr>
  </w:style>
  <w:style w:type="numbering" w:customStyle="1" w:styleId="Numeroluettelo">
    <w:name w:val="Numeroluettelo"/>
    <w:uiPriority w:val="99"/>
    <w:rsid w:val="00AA136A"/>
    <w:pPr>
      <w:numPr>
        <w:numId w:val="2"/>
      </w:numPr>
    </w:pPr>
  </w:style>
  <w:style w:type="paragraph" w:styleId="ListBullet">
    <w:name w:val="List Bullet"/>
    <w:basedOn w:val="Normal"/>
    <w:uiPriority w:val="3"/>
    <w:qFormat/>
    <w:rsid w:val="00E375F3"/>
    <w:pPr>
      <w:numPr>
        <w:numId w:val="1"/>
      </w:numPr>
      <w:spacing w:before="60" w:after="60"/>
      <w:ind w:left="1135" w:hanging="284"/>
      <w:contextualSpacing/>
    </w:pPr>
  </w:style>
  <w:style w:type="paragraph" w:styleId="ListNumber">
    <w:name w:val="List Number"/>
    <w:basedOn w:val="Normal"/>
    <w:uiPriority w:val="3"/>
    <w:qFormat/>
    <w:rsid w:val="00AA136A"/>
    <w:pPr>
      <w:numPr>
        <w:numId w:val="29"/>
      </w:numPr>
      <w:spacing w:after="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6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sid w:val="006A346A"/>
    <w:rPr>
      <w:rFonts w:ascii="Calibri" w:hAnsi="Calibri"/>
    </w:rPr>
  </w:style>
  <w:style w:type="table" w:customStyle="1" w:styleId="Eiruudukkoa">
    <w:name w:val="Ei ruudukkoa"/>
    <w:basedOn w:val="TableNormal"/>
    <w:uiPriority w:val="99"/>
    <w:qFormat/>
    <w:rsid w:val="002F6D63"/>
    <w:tblPr/>
  </w:style>
  <w:style w:type="paragraph" w:styleId="TOC2">
    <w:name w:val="toc 2"/>
    <w:basedOn w:val="Normal"/>
    <w:next w:val="Normal"/>
    <w:autoRedefine/>
    <w:uiPriority w:val="39"/>
    <w:rsid w:val="00F86BBD"/>
    <w:pPr>
      <w:ind w:left="1134" w:right="1134" w:hanging="567"/>
    </w:pPr>
  </w:style>
  <w:style w:type="paragraph" w:styleId="TOC3">
    <w:name w:val="toc 3"/>
    <w:basedOn w:val="Normal"/>
    <w:next w:val="Normal"/>
    <w:autoRedefine/>
    <w:uiPriority w:val="39"/>
    <w:rsid w:val="0008462F"/>
    <w:pPr>
      <w:ind w:left="1843" w:right="1134" w:hanging="709"/>
    </w:pPr>
  </w:style>
  <w:style w:type="character" w:styleId="Hyperlink">
    <w:name w:val="Hyperlink"/>
    <w:basedOn w:val="DefaultParagraphFont"/>
    <w:uiPriority w:val="99"/>
    <w:unhideWhenUsed/>
    <w:rsid w:val="002F6D63"/>
    <w:rPr>
      <w:color w:val="0000FF" w:themeColor="hyperlink"/>
      <w:u w:val="single"/>
    </w:rPr>
  </w:style>
  <w:style w:type="paragraph" w:styleId="Caption">
    <w:name w:val="caption"/>
    <w:basedOn w:val="Normal"/>
    <w:next w:val="BodyText"/>
    <w:uiPriority w:val="4"/>
    <w:qFormat/>
    <w:rsid w:val="00011008"/>
    <w:pPr>
      <w:spacing w:before="120" w:after="120"/>
      <w:ind w:left="851"/>
    </w:pPr>
    <w:rPr>
      <w:bCs/>
      <w:i/>
      <w:szCs w:val="18"/>
    </w:rPr>
  </w:style>
  <w:style w:type="paragraph" w:styleId="Subtitle">
    <w:name w:val="Subtitle"/>
    <w:basedOn w:val="Normal"/>
    <w:next w:val="BodyText"/>
    <w:link w:val="SubtitleChar"/>
    <w:uiPriority w:val="8"/>
    <w:qFormat/>
    <w:rsid w:val="00637DAD"/>
    <w:pPr>
      <w:numPr>
        <w:ilvl w:val="1"/>
      </w:numPr>
      <w:spacing w:after="60"/>
      <w:ind w:left="851"/>
      <w:outlineLvl w:val="1"/>
    </w:pPr>
    <w:rPr>
      <w:rFonts w:asciiTheme="majorHAnsi" w:eastAsiaTheme="majorEastAsia" w:hAnsiTheme="majorHAnsi" w:cstheme="majorHAnsi"/>
      <w:b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8"/>
    <w:rsid w:val="00637DAD"/>
    <w:rPr>
      <w:rFonts w:asciiTheme="majorHAnsi" w:eastAsiaTheme="majorEastAsia" w:hAnsiTheme="majorHAnsi" w:cstheme="majorHAnsi"/>
      <w:b/>
      <w:iCs/>
      <w:sz w:val="24"/>
      <w:szCs w:val="24"/>
    </w:rPr>
  </w:style>
  <w:style w:type="table" w:customStyle="1" w:styleId="Sitowisetaulukko">
    <w:name w:val="Sitowise taulukko"/>
    <w:basedOn w:val="TableNormal"/>
    <w:uiPriority w:val="99"/>
    <w:rsid w:val="001B4613"/>
    <w:rPr>
      <w:rFonts w:ascii="Calibri" w:hAnsi="Calibri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FFFFFF" w:themeFill="background1"/>
    </w:tc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7F7F7F" w:themeColor="text2"/>
          <w:left w:val="single" w:sz="4" w:space="0" w:color="7F7F7F" w:themeColor="text2"/>
          <w:bottom w:val="single" w:sz="4" w:space="0" w:color="7F7F7F" w:themeColor="text2"/>
          <w:right w:val="single" w:sz="4" w:space="0" w:color="7F7F7F" w:themeColor="text2"/>
          <w:insideH w:val="single" w:sz="4" w:space="0" w:color="7F7F7F" w:themeColor="text2"/>
          <w:insideV w:val="single" w:sz="4" w:space="0" w:color="7F7F7F" w:themeColor="text2"/>
          <w:tl2br w:val="nil"/>
          <w:tr2bl w:val="nil"/>
        </w:tcBorders>
        <w:shd w:val="clear" w:color="auto" w:fill="78C500" w:themeFill="accent1"/>
      </w:tcPr>
    </w:tblStylePr>
  </w:style>
  <w:style w:type="table" w:customStyle="1" w:styleId="Sitowisesisennettytaulukko">
    <w:name w:val="Sitowise sisennetty taulukko"/>
    <w:basedOn w:val="TableNormal"/>
    <w:uiPriority w:val="99"/>
    <w:rsid w:val="001B4613"/>
    <w:rPr>
      <w:rFonts w:ascii="Calibri" w:hAnsi="Calibri"/>
    </w:rPr>
    <w:tblPr>
      <w:tblInd w:w="851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FFFFFF" w:themeFill="background1"/>
    </w:tc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7F7F7F" w:themeColor="text2"/>
          <w:left w:val="single" w:sz="4" w:space="0" w:color="7F7F7F" w:themeColor="text2"/>
          <w:bottom w:val="single" w:sz="4" w:space="0" w:color="7F7F7F" w:themeColor="text2"/>
          <w:right w:val="single" w:sz="4" w:space="0" w:color="7F7F7F" w:themeColor="text2"/>
          <w:insideH w:val="single" w:sz="4" w:space="0" w:color="7F7F7F" w:themeColor="text2"/>
          <w:insideV w:val="single" w:sz="4" w:space="0" w:color="7F7F7F" w:themeColor="text2"/>
          <w:tl2br w:val="nil"/>
          <w:tr2bl w:val="nil"/>
        </w:tcBorders>
        <w:shd w:val="clear" w:color="auto" w:fill="78C500" w:themeFill="accent1"/>
      </w:tcPr>
    </w:tblStylePr>
  </w:style>
  <w:style w:type="numbering" w:customStyle="1" w:styleId="Taulukkoluettelosito">
    <w:name w:val="Taulukko luettelo sito"/>
    <w:basedOn w:val="NoList"/>
    <w:uiPriority w:val="99"/>
    <w:rsid w:val="002F6D63"/>
    <w:pPr>
      <w:numPr>
        <w:numId w:val="3"/>
      </w:numPr>
    </w:pPr>
  </w:style>
  <w:style w:type="numbering" w:customStyle="1" w:styleId="Otsikkonumerointi">
    <w:name w:val="Otsikkonumerointi"/>
    <w:uiPriority w:val="99"/>
    <w:rsid w:val="002F6D63"/>
    <w:pPr>
      <w:numPr>
        <w:numId w:val="4"/>
      </w:numPr>
    </w:pPr>
  </w:style>
  <w:style w:type="table" w:customStyle="1" w:styleId="Reunatontaulukko">
    <w:name w:val="Reunaton taulukko"/>
    <w:basedOn w:val="TableNormal"/>
    <w:uiPriority w:val="99"/>
    <w:rsid w:val="002F6D63"/>
    <w:tblPr/>
  </w:style>
  <w:style w:type="paragraph" w:styleId="ListNumber2">
    <w:name w:val="List Number 2"/>
    <w:basedOn w:val="Normal"/>
    <w:uiPriority w:val="3"/>
    <w:rsid w:val="00AA136A"/>
    <w:pPr>
      <w:numPr>
        <w:numId w:val="5"/>
      </w:numPr>
      <w:spacing w:after="60"/>
      <w:contextualSpacing/>
    </w:pPr>
  </w:style>
  <w:style w:type="numbering" w:customStyle="1" w:styleId="Numeroluettelo2">
    <w:name w:val="Numeroluettelo2"/>
    <w:uiPriority w:val="99"/>
    <w:rsid w:val="00AA136A"/>
    <w:pPr>
      <w:numPr>
        <w:numId w:val="5"/>
      </w:numPr>
    </w:pPr>
  </w:style>
  <w:style w:type="character" w:styleId="Emphasis">
    <w:name w:val="Emphasis"/>
    <w:basedOn w:val="DefaultParagraphFont"/>
    <w:uiPriority w:val="9"/>
    <w:qFormat/>
    <w:rsid w:val="00DD39A4"/>
    <w:rPr>
      <w:i/>
      <w:iCs/>
      <w:color w:val="EC008C"/>
    </w:rPr>
  </w:style>
  <w:style w:type="character" w:customStyle="1" w:styleId="Korostus2">
    <w:name w:val="Korostus 2"/>
    <w:basedOn w:val="DefaultParagraphFont"/>
    <w:uiPriority w:val="9"/>
    <w:qFormat/>
    <w:rsid w:val="00493FFA"/>
    <w:rPr>
      <w:b/>
      <w:color w:val="62BB46"/>
    </w:rPr>
  </w:style>
  <w:style w:type="paragraph" w:styleId="ListParagraph">
    <w:name w:val="List Paragraph"/>
    <w:basedOn w:val="Normal"/>
    <w:uiPriority w:val="34"/>
    <w:semiHidden/>
    <w:qFormat/>
    <w:rsid w:val="008632A7"/>
    <w:pPr>
      <w:ind w:left="720"/>
      <w:contextualSpacing/>
    </w:pPr>
  </w:style>
  <w:style w:type="paragraph" w:styleId="TOC5">
    <w:name w:val="toc 5"/>
    <w:basedOn w:val="Normal"/>
    <w:next w:val="Normal"/>
    <w:autoRedefine/>
    <w:uiPriority w:val="39"/>
    <w:semiHidden/>
    <w:rsid w:val="00AE6749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AE6749"/>
    <w:pPr>
      <w:spacing w:after="100"/>
      <w:ind w:left="1000"/>
    </w:pPr>
  </w:style>
  <w:style w:type="table" w:customStyle="1" w:styleId="Vaaleataulukkoruudukko1">
    <w:name w:val="Vaalea taulukkoruudukko1"/>
    <w:basedOn w:val="TableNormal"/>
    <w:uiPriority w:val="40"/>
    <w:rsid w:val="001C13EE"/>
    <w:rPr>
      <w:rFonts w:ascii="Arial" w:eastAsia="Calibri" w:hAnsi="Arial" w:cs="Calibri"/>
      <w:lang w:eastAsia="fi-FI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7">
    <w:name w:val="toc 7"/>
    <w:basedOn w:val="Normal"/>
    <w:next w:val="Normal"/>
    <w:autoRedefine/>
    <w:uiPriority w:val="39"/>
    <w:semiHidden/>
    <w:rsid w:val="00AE6749"/>
    <w:pPr>
      <w:spacing w:after="100"/>
      <w:ind w:left="1200"/>
    </w:pPr>
  </w:style>
  <w:style w:type="paragraph" w:customStyle="1" w:styleId="Johdate">
    <w:name w:val="Johdate"/>
    <w:basedOn w:val="Normal"/>
    <w:uiPriority w:val="4"/>
    <w:qFormat/>
    <w:rsid w:val="00477F41"/>
    <w:pPr>
      <w:spacing w:before="120" w:after="120"/>
    </w:pPr>
    <w:rPr>
      <w:rFonts w:eastAsia="Calibri" w:cs="Calibri"/>
    </w:rPr>
  </w:style>
  <w:style w:type="paragraph" w:styleId="TOC8">
    <w:name w:val="toc 8"/>
    <w:basedOn w:val="Normal"/>
    <w:next w:val="Normal"/>
    <w:autoRedefine/>
    <w:uiPriority w:val="39"/>
    <w:semiHidden/>
    <w:rsid w:val="00AE6749"/>
    <w:pPr>
      <w:spacing w:after="100"/>
      <w:ind w:left="1400"/>
    </w:pPr>
  </w:style>
  <w:style w:type="paragraph" w:customStyle="1" w:styleId="Johdate2eivli">
    <w:name w:val="Johdate 2 (ei väliä)"/>
    <w:basedOn w:val="Normal"/>
    <w:link w:val="Johdate2eivliChar"/>
    <w:uiPriority w:val="4"/>
    <w:qFormat/>
    <w:rsid w:val="00477F41"/>
  </w:style>
  <w:style w:type="character" w:customStyle="1" w:styleId="Johdate2eivliChar">
    <w:name w:val="Johdate 2 (ei väliä) Char"/>
    <w:basedOn w:val="DefaultParagraphFont"/>
    <w:link w:val="Johdate2eivli"/>
    <w:uiPriority w:val="4"/>
    <w:rsid w:val="00863E0D"/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semiHidden/>
    <w:rsid w:val="00AE6749"/>
    <w:pPr>
      <w:spacing w:after="100"/>
      <w:ind w:left="1600"/>
    </w:pPr>
  </w:style>
  <w:style w:type="table" w:styleId="GridTable1Light-Accent1">
    <w:name w:val="Grid Table 1 Light Accent 1"/>
    <w:basedOn w:val="TableNormal"/>
    <w:uiPriority w:val="46"/>
    <w:rsid w:val="00A86A3B"/>
    <w:tblPr>
      <w:tblStyleRowBandSize w:val="1"/>
      <w:tblStyleColBandSize w:val="1"/>
      <w:tblBorders>
        <w:top w:val="single" w:sz="4" w:space="0" w:color="CDFF81" w:themeColor="accent1" w:themeTint="66"/>
        <w:left w:val="single" w:sz="4" w:space="0" w:color="CDFF81" w:themeColor="accent1" w:themeTint="66"/>
        <w:bottom w:val="single" w:sz="4" w:space="0" w:color="CDFF81" w:themeColor="accent1" w:themeTint="66"/>
        <w:right w:val="single" w:sz="4" w:space="0" w:color="CDFF81" w:themeColor="accent1" w:themeTint="66"/>
        <w:insideH w:val="single" w:sz="4" w:space="0" w:color="CDFF81" w:themeColor="accent1" w:themeTint="66"/>
        <w:insideV w:val="single" w:sz="4" w:space="0" w:color="CDFF8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5FF4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FF4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">
    <w:name w:val="Mention"/>
    <w:basedOn w:val="DefaultParagraphFont"/>
    <w:uiPriority w:val="99"/>
    <w:semiHidden/>
    <w:unhideWhenUsed/>
    <w:rsid w:val="00784FB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Sitowise">
  <a:themeElements>
    <a:clrScheme name="Sitowise">
      <a:dk1>
        <a:sysClr val="windowText" lastClr="000000"/>
      </a:dk1>
      <a:lt1>
        <a:sysClr val="window" lastClr="FFFFFF"/>
      </a:lt1>
      <a:dk2>
        <a:srgbClr val="7F7F7F"/>
      </a:dk2>
      <a:lt2>
        <a:srgbClr val="B4C1CF"/>
      </a:lt2>
      <a:accent1>
        <a:srgbClr val="78C500"/>
      </a:accent1>
      <a:accent2>
        <a:srgbClr val="007AC9"/>
      </a:accent2>
      <a:accent3>
        <a:srgbClr val="FFDD00"/>
      </a:accent3>
      <a:accent4>
        <a:srgbClr val="00BBE7"/>
      </a:accent4>
      <a:accent5>
        <a:srgbClr val="FF6D22"/>
      </a:accent5>
      <a:accent6>
        <a:srgbClr val="B6065E"/>
      </a:accent6>
      <a:hlink>
        <a:srgbClr val="0000FF"/>
      </a:hlink>
      <a:folHlink>
        <a:srgbClr val="800080"/>
      </a:folHlink>
    </a:clrScheme>
    <a:fontScheme name="Sito_uusi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Sitowise" id="{8AA89177-1E7C-4440-9FEE-4E5B14393440}" vid="{B9C08C75-49DA-48D4-A144-1699773752E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F3D608-65EE-46C0-BE35-75266AFE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146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Katainen</dc:creator>
  <cp:keywords/>
  <dc:description/>
  <cp:lastModifiedBy>Markus Katainen</cp:lastModifiedBy>
  <cp:revision>11</cp:revision>
  <cp:lastPrinted>2017-06-28T12:26:00Z</cp:lastPrinted>
  <dcterms:created xsi:type="dcterms:W3CDTF">2022-10-13T07:37:00Z</dcterms:created>
  <dcterms:modified xsi:type="dcterms:W3CDTF">2022-10-14T07:37:00Z</dcterms:modified>
</cp:coreProperties>
</file>