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08903" w14:textId="77777777" w:rsidR="007A7C39" w:rsidRDefault="007A7C39" w:rsidP="007A7C39"/>
    <w:p w14:paraId="2EE6B679" w14:textId="3FF57B1C" w:rsidR="007A7C39" w:rsidRDefault="007A7C39" w:rsidP="007A7C39"/>
    <w:p w14:paraId="4780C114" w14:textId="4364DC0A" w:rsidR="00EE4A9B" w:rsidRDefault="00EE4A9B" w:rsidP="007A7C39">
      <w:r>
        <w:t>National Modelling seminar 28.11.2022</w:t>
      </w:r>
    </w:p>
    <w:p w14:paraId="55F0C62C" w14:textId="1C94E9D6" w:rsidR="00EE4A9B" w:rsidRDefault="00EE4A9B" w:rsidP="007A7C39">
      <w:r>
        <w:t>HYDRO-RDI-Network final seminar</w:t>
      </w:r>
    </w:p>
    <w:p w14:paraId="17DB8259" w14:textId="7631ACC4" w:rsidR="00FE08E0" w:rsidRDefault="005A57AE" w:rsidP="007A7C39">
      <w:r>
        <w:t>W</w:t>
      </w:r>
      <w:r w:rsidR="00FE08E0">
        <w:t>intertime flow and sediment transport processes</w:t>
      </w:r>
    </w:p>
    <w:p w14:paraId="1ADF7BA4" w14:textId="77777777" w:rsidR="00FE08E0" w:rsidRDefault="00FE08E0" w:rsidP="007A7C39"/>
    <w:p w14:paraId="11B40714" w14:textId="73B28043" w:rsidR="00EE4A9B" w:rsidRPr="00EE4A9B" w:rsidRDefault="00EE4A9B" w:rsidP="007A7C39">
      <w:pPr>
        <w:rPr>
          <w:lang w:val="fi-FI"/>
        </w:rPr>
      </w:pPr>
      <w:r w:rsidRPr="00EE4A9B">
        <w:rPr>
          <w:lang w:val="fi-FI"/>
        </w:rPr>
        <w:t>Aalto University</w:t>
      </w:r>
      <w:r>
        <w:rPr>
          <w:lang w:val="fi-FI"/>
        </w:rPr>
        <w:t>/University of Eastern Finland</w:t>
      </w:r>
      <w:r w:rsidRPr="00EE4A9B">
        <w:rPr>
          <w:lang w:val="fi-FI"/>
        </w:rPr>
        <w:t xml:space="preserve"> (Eliisa Lotsari, V</w:t>
      </w:r>
      <w:r>
        <w:rPr>
          <w:lang w:val="fi-FI"/>
        </w:rPr>
        <w:t>irpi Pajunen, Juha-Matti Välimäki, Marko Kärkkäinen)</w:t>
      </w:r>
    </w:p>
    <w:p w14:paraId="4DB64938" w14:textId="77777777" w:rsidR="00EE4A9B" w:rsidRPr="00EE4A9B" w:rsidRDefault="00EE4A9B" w:rsidP="007A7C39">
      <w:pPr>
        <w:rPr>
          <w:lang w:val="fi-FI"/>
        </w:rPr>
      </w:pPr>
    </w:p>
    <w:p w14:paraId="5C907573" w14:textId="650A8460" w:rsidR="007A7C39" w:rsidRDefault="007A7C39" w:rsidP="00EE4A9B">
      <w:pPr>
        <w:jc w:val="both"/>
      </w:pPr>
      <w:r w:rsidRPr="007A7C39">
        <w:t>The polar region is warming faster than any other region on Earth.</w:t>
      </w:r>
      <w:r>
        <w:t xml:space="preserve"> </w:t>
      </w:r>
      <w:r w:rsidRPr="007A7C39">
        <w:t>A thorough understanding of the impacts on northern seasonally ice-covered rivers</w:t>
      </w:r>
      <w:r w:rsidR="005A57AE">
        <w:t>, their flow and sediment transport processes,</w:t>
      </w:r>
      <w:r w:rsidRPr="007A7C39">
        <w:t xml:space="preserve"> is presently lacking. </w:t>
      </w:r>
      <w:r>
        <w:t xml:space="preserve">The observations and technical development are needed for being able to quantify the changes and assess their future impacts in riverine environments. The study relates to the Hydro-RDI-Network’s two themes: A) </w:t>
      </w:r>
      <w:r w:rsidRPr="007A7C39">
        <w:t>Riverine and catchment mapping: Creating combined measurement and modelling packages for the local and national level authorities, which are needed in river erosion, flood hazard mitigation and river restoration purposes</w:t>
      </w:r>
      <w:r>
        <w:t xml:space="preserve">; B) </w:t>
      </w:r>
      <w:r w:rsidRPr="007A7C39">
        <w:t>Integrated modelling: Creating new integrated modelling approaches that combine and applied new technologies for channel hydrodynamics and environmental modelling.</w:t>
      </w:r>
    </w:p>
    <w:p w14:paraId="78A8F282" w14:textId="172EAF46" w:rsidR="007A7C39" w:rsidRDefault="007A7C39" w:rsidP="00EE4A9B">
      <w:pPr>
        <w:jc w:val="both"/>
      </w:pPr>
      <w:r>
        <w:t xml:space="preserve">In particular </w:t>
      </w:r>
      <w:proofErr w:type="gramStart"/>
      <w:r>
        <w:t>winter-time</w:t>
      </w:r>
      <w:proofErr w:type="gramEnd"/>
      <w:r>
        <w:t>/seasonal hydro-</w:t>
      </w:r>
      <w:proofErr w:type="spellStart"/>
      <w:r>
        <w:t>morphodynamics</w:t>
      </w:r>
      <w:proofErr w:type="spellEnd"/>
      <w:r>
        <w:t xml:space="preserve">, and related spatially and temporally dense observations were done by testing </w:t>
      </w:r>
      <w:r w:rsidR="007C7C12">
        <w:t>ph</w:t>
      </w:r>
      <w:r>
        <w:t xml:space="preserve">otogrammetry from underwater drones and their applications in different seasons. These enable observing the </w:t>
      </w:r>
      <w:proofErr w:type="gramStart"/>
      <w:r>
        <w:t>river bed</w:t>
      </w:r>
      <w:proofErr w:type="gramEnd"/>
      <w:r>
        <w:t xml:space="preserve"> topography, and sediment transport in locations where it is otherwise impossible to measure, especially in </w:t>
      </w:r>
      <w:r w:rsidR="005A57AE">
        <w:t>ice-covered</w:t>
      </w:r>
      <w:r>
        <w:t xml:space="preserve"> conditions. These also enable better calibration of models and environmental management from the perspective of erosion and flood risks.</w:t>
      </w:r>
      <w:r w:rsidR="00EE4A9B">
        <w:t xml:space="preserve"> From bor</w:t>
      </w:r>
      <w:r w:rsidR="007C7C12">
        <w:t>e</w:t>
      </w:r>
      <w:r w:rsidR="00EE4A9B">
        <w:t>al to sub-arctic environment, the modelling approaches enable detection of the impacts of different seasons and discharge events on fluvial systems.</w:t>
      </w:r>
      <w:r>
        <w:t xml:space="preserve"> The studies have included ice-covered and open-channel measurements annually in Febru</w:t>
      </w:r>
      <w:r w:rsidR="00EE4A9B">
        <w:t>a</w:t>
      </w:r>
      <w:r>
        <w:t>ry, May, September/</w:t>
      </w:r>
      <w:proofErr w:type="gramStart"/>
      <w:r>
        <w:t>October</w:t>
      </w:r>
      <w:proofErr w:type="gramEnd"/>
      <w:r>
        <w:t xml:space="preserve"> and November in different study sites. </w:t>
      </w:r>
      <w:r w:rsidR="00EE4A9B">
        <w:t>Here the results of H</w:t>
      </w:r>
      <w:r>
        <w:t>YDRO-RDI-Network</w:t>
      </w:r>
      <w:r w:rsidR="00EE4A9B">
        <w:t xml:space="preserve"> are presented. However, the work </w:t>
      </w:r>
      <w:proofErr w:type="gramStart"/>
      <w:r w:rsidR="00EE4A9B">
        <w:t>still continues</w:t>
      </w:r>
      <w:proofErr w:type="gramEnd"/>
      <w:r w:rsidR="00EE4A9B">
        <w:t>, and d</w:t>
      </w:r>
      <w:r>
        <w:t xml:space="preserve">efrosting sedimentary systems are further </w:t>
      </w:r>
      <w:r w:rsidR="00EE4A9B">
        <w:t>studied</w:t>
      </w:r>
      <w:r>
        <w:t xml:space="preserve"> in </w:t>
      </w:r>
      <w:r w:rsidR="00EE4A9B">
        <w:t xml:space="preserve">other on-going projects, especially concentrating on impacts of freeze-thaw cycles, river ice cover on hydraulics and bank erosion, and watershed scale sediment delivery, by using numerical models, direct field measurements (incl. remote sensing), flume experiments and watershed scale modelling. The methods developed in HYDRO-RDI-Network </w:t>
      </w:r>
      <w:proofErr w:type="gramStart"/>
      <w:r w:rsidR="00EE4A9B">
        <w:t>enable also</w:t>
      </w:r>
      <w:proofErr w:type="gramEnd"/>
      <w:r w:rsidR="00EE4A9B">
        <w:t xml:space="preserve"> application of further funding applications such as related to understanding changes in ice-covered season.</w:t>
      </w:r>
    </w:p>
    <w:p w14:paraId="35E8F14A" w14:textId="77777777" w:rsidR="007A7C39" w:rsidRPr="007A7C39" w:rsidRDefault="007A7C39" w:rsidP="007A7C39"/>
    <w:sectPr w:rsidR="007A7C39" w:rsidRPr="007A7C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7237A"/>
    <w:multiLevelType w:val="hybridMultilevel"/>
    <w:tmpl w:val="60C4A234"/>
    <w:lvl w:ilvl="0" w:tplc="30DA7884">
      <w:start w:val="1"/>
      <w:numFmt w:val="bullet"/>
      <w:lvlText w:val="•"/>
      <w:lvlJc w:val="left"/>
      <w:pPr>
        <w:tabs>
          <w:tab w:val="num" w:pos="720"/>
        </w:tabs>
        <w:ind w:left="720" w:hanging="360"/>
      </w:pPr>
      <w:rPr>
        <w:rFonts w:ascii="Arial" w:hAnsi="Arial" w:hint="default"/>
      </w:rPr>
    </w:lvl>
    <w:lvl w:ilvl="1" w:tplc="F92A7D84">
      <w:numFmt w:val="bullet"/>
      <w:lvlText w:val="•"/>
      <w:lvlJc w:val="left"/>
      <w:pPr>
        <w:tabs>
          <w:tab w:val="num" w:pos="1440"/>
        </w:tabs>
        <w:ind w:left="1440" w:hanging="360"/>
      </w:pPr>
      <w:rPr>
        <w:rFonts w:ascii="Arial" w:hAnsi="Arial" w:hint="default"/>
      </w:rPr>
    </w:lvl>
    <w:lvl w:ilvl="2" w:tplc="94C27EFA" w:tentative="1">
      <w:start w:val="1"/>
      <w:numFmt w:val="bullet"/>
      <w:lvlText w:val="•"/>
      <w:lvlJc w:val="left"/>
      <w:pPr>
        <w:tabs>
          <w:tab w:val="num" w:pos="2160"/>
        </w:tabs>
        <w:ind w:left="2160" w:hanging="360"/>
      </w:pPr>
      <w:rPr>
        <w:rFonts w:ascii="Arial" w:hAnsi="Arial" w:hint="default"/>
      </w:rPr>
    </w:lvl>
    <w:lvl w:ilvl="3" w:tplc="E370E594" w:tentative="1">
      <w:start w:val="1"/>
      <w:numFmt w:val="bullet"/>
      <w:lvlText w:val="•"/>
      <w:lvlJc w:val="left"/>
      <w:pPr>
        <w:tabs>
          <w:tab w:val="num" w:pos="2880"/>
        </w:tabs>
        <w:ind w:left="2880" w:hanging="360"/>
      </w:pPr>
      <w:rPr>
        <w:rFonts w:ascii="Arial" w:hAnsi="Arial" w:hint="default"/>
      </w:rPr>
    </w:lvl>
    <w:lvl w:ilvl="4" w:tplc="0CD0E5C0" w:tentative="1">
      <w:start w:val="1"/>
      <w:numFmt w:val="bullet"/>
      <w:lvlText w:val="•"/>
      <w:lvlJc w:val="left"/>
      <w:pPr>
        <w:tabs>
          <w:tab w:val="num" w:pos="3600"/>
        </w:tabs>
        <w:ind w:left="3600" w:hanging="360"/>
      </w:pPr>
      <w:rPr>
        <w:rFonts w:ascii="Arial" w:hAnsi="Arial" w:hint="default"/>
      </w:rPr>
    </w:lvl>
    <w:lvl w:ilvl="5" w:tplc="A0520DD8" w:tentative="1">
      <w:start w:val="1"/>
      <w:numFmt w:val="bullet"/>
      <w:lvlText w:val="•"/>
      <w:lvlJc w:val="left"/>
      <w:pPr>
        <w:tabs>
          <w:tab w:val="num" w:pos="4320"/>
        </w:tabs>
        <w:ind w:left="4320" w:hanging="360"/>
      </w:pPr>
      <w:rPr>
        <w:rFonts w:ascii="Arial" w:hAnsi="Arial" w:hint="default"/>
      </w:rPr>
    </w:lvl>
    <w:lvl w:ilvl="6" w:tplc="9E70BBE6" w:tentative="1">
      <w:start w:val="1"/>
      <w:numFmt w:val="bullet"/>
      <w:lvlText w:val="•"/>
      <w:lvlJc w:val="left"/>
      <w:pPr>
        <w:tabs>
          <w:tab w:val="num" w:pos="5040"/>
        </w:tabs>
        <w:ind w:left="5040" w:hanging="360"/>
      </w:pPr>
      <w:rPr>
        <w:rFonts w:ascii="Arial" w:hAnsi="Arial" w:hint="default"/>
      </w:rPr>
    </w:lvl>
    <w:lvl w:ilvl="7" w:tplc="0FC8E8BC" w:tentative="1">
      <w:start w:val="1"/>
      <w:numFmt w:val="bullet"/>
      <w:lvlText w:val="•"/>
      <w:lvlJc w:val="left"/>
      <w:pPr>
        <w:tabs>
          <w:tab w:val="num" w:pos="5760"/>
        </w:tabs>
        <w:ind w:left="5760" w:hanging="360"/>
      </w:pPr>
      <w:rPr>
        <w:rFonts w:ascii="Arial" w:hAnsi="Arial" w:hint="default"/>
      </w:rPr>
    </w:lvl>
    <w:lvl w:ilvl="8" w:tplc="00A4F07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E644D4B"/>
    <w:multiLevelType w:val="hybridMultilevel"/>
    <w:tmpl w:val="12C2F762"/>
    <w:lvl w:ilvl="0" w:tplc="20D4A9D2">
      <w:start w:val="1"/>
      <w:numFmt w:val="bullet"/>
      <w:lvlText w:val="•"/>
      <w:lvlJc w:val="left"/>
      <w:pPr>
        <w:tabs>
          <w:tab w:val="num" w:pos="720"/>
        </w:tabs>
        <w:ind w:left="720" w:hanging="360"/>
      </w:pPr>
      <w:rPr>
        <w:rFonts w:ascii="Arial" w:hAnsi="Arial" w:hint="default"/>
      </w:rPr>
    </w:lvl>
    <w:lvl w:ilvl="1" w:tplc="49CC656E">
      <w:start w:val="1"/>
      <w:numFmt w:val="bullet"/>
      <w:lvlText w:val="•"/>
      <w:lvlJc w:val="left"/>
      <w:pPr>
        <w:tabs>
          <w:tab w:val="num" w:pos="1440"/>
        </w:tabs>
        <w:ind w:left="1440" w:hanging="360"/>
      </w:pPr>
      <w:rPr>
        <w:rFonts w:ascii="Arial" w:hAnsi="Arial" w:hint="default"/>
      </w:rPr>
    </w:lvl>
    <w:lvl w:ilvl="2" w:tplc="B856466C">
      <w:numFmt w:val="bullet"/>
      <w:lvlText w:val="•"/>
      <w:lvlJc w:val="left"/>
      <w:pPr>
        <w:tabs>
          <w:tab w:val="num" w:pos="2160"/>
        </w:tabs>
        <w:ind w:left="2160" w:hanging="360"/>
      </w:pPr>
      <w:rPr>
        <w:rFonts w:ascii="Arial" w:hAnsi="Arial" w:hint="default"/>
      </w:rPr>
    </w:lvl>
    <w:lvl w:ilvl="3" w:tplc="269450A6" w:tentative="1">
      <w:start w:val="1"/>
      <w:numFmt w:val="bullet"/>
      <w:lvlText w:val="•"/>
      <w:lvlJc w:val="left"/>
      <w:pPr>
        <w:tabs>
          <w:tab w:val="num" w:pos="2880"/>
        </w:tabs>
        <w:ind w:left="2880" w:hanging="360"/>
      </w:pPr>
      <w:rPr>
        <w:rFonts w:ascii="Arial" w:hAnsi="Arial" w:hint="default"/>
      </w:rPr>
    </w:lvl>
    <w:lvl w:ilvl="4" w:tplc="64F2308C" w:tentative="1">
      <w:start w:val="1"/>
      <w:numFmt w:val="bullet"/>
      <w:lvlText w:val="•"/>
      <w:lvlJc w:val="left"/>
      <w:pPr>
        <w:tabs>
          <w:tab w:val="num" w:pos="3600"/>
        </w:tabs>
        <w:ind w:left="3600" w:hanging="360"/>
      </w:pPr>
      <w:rPr>
        <w:rFonts w:ascii="Arial" w:hAnsi="Arial" w:hint="default"/>
      </w:rPr>
    </w:lvl>
    <w:lvl w:ilvl="5" w:tplc="E836E2F8" w:tentative="1">
      <w:start w:val="1"/>
      <w:numFmt w:val="bullet"/>
      <w:lvlText w:val="•"/>
      <w:lvlJc w:val="left"/>
      <w:pPr>
        <w:tabs>
          <w:tab w:val="num" w:pos="4320"/>
        </w:tabs>
        <w:ind w:left="4320" w:hanging="360"/>
      </w:pPr>
      <w:rPr>
        <w:rFonts w:ascii="Arial" w:hAnsi="Arial" w:hint="default"/>
      </w:rPr>
    </w:lvl>
    <w:lvl w:ilvl="6" w:tplc="FA842346" w:tentative="1">
      <w:start w:val="1"/>
      <w:numFmt w:val="bullet"/>
      <w:lvlText w:val="•"/>
      <w:lvlJc w:val="left"/>
      <w:pPr>
        <w:tabs>
          <w:tab w:val="num" w:pos="5040"/>
        </w:tabs>
        <w:ind w:left="5040" w:hanging="360"/>
      </w:pPr>
      <w:rPr>
        <w:rFonts w:ascii="Arial" w:hAnsi="Arial" w:hint="default"/>
      </w:rPr>
    </w:lvl>
    <w:lvl w:ilvl="7" w:tplc="A5728822" w:tentative="1">
      <w:start w:val="1"/>
      <w:numFmt w:val="bullet"/>
      <w:lvlText w:val="•"/>
      <w:lvlJc w:val="left"/>
      <w:pPr>
        <w:tabs>
          <w:tab w:val="num" w:pos="5760"/>
        </w:tabs>
        <w:ind w:left="5760" w:hanging="360"/>
      </w:pPr>
      <w:rPr>
        <w:rFonts w:ascii="Arial" w:hAnsi="Arial" w:hint="default"/>
      </w:rPr>
    </w:lvl>
    <w:lvl w:ilvl="8" w:tplc="EAB263A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1dafd65a-bc7d-4e2d-8c37-f0edb8f4c92b"/>
  </w:docVars>
  <w:rsids>
    <w:rsidRoot w:val="007A7C39"/>
    <w:rsid w:val="00014A04"/>
    <w:rsid w:val="00023912"/>
    <w:rsid w:val="00073284"/>
    <w:rsid w:val="000770D7"/>
    <w:rsid w:val="00095C4B"/>
    <w:rsid w:val="000A40CA"/>
    <w:rsid w:val="000B2071"/>
    <w:rsid w:val="000C0787"/>
    <w:rsid w:val="000C1041"/>
    <w:rsid w:val="000C7DFF"/>
    <w:rsid w:val="000D42AE"/>
    <w:rsid w:val="000E0F3E"/>
    <w:rsid w:val="000E66B1"/>
    <w:rsid w:val="00104CFC"/>
    <w:rsid w:val="00105540"/>
    <w:rsid w:val="0011637A"/>
    <w:rsid w:val="00151CE5"/>
    <w:rsid w:val="001530FB"/>
    <w:rsid w:val="001850D1"/>
    <w:rsid w:val="00186D05"/>
    <w:rsid w:val="00190C37"/>
    <w:rsid w:val="00195533"/>
    <w:rsid w:val="001A13F3"/>
    <w:rsid w:val="001B3538"/>
    <w:rsid w:val="001B36C1"/>
    <w:rsid w:val="001C36F2"/>
    <w:rsid w:val="001D4CCB"/>
    <w:rsid w:val="001D745A"/>
    <w:rsid w:val="00215491"/>
    <w:rsid w:val="00223F00"/>
    <w:rsid w:val="00231236"/>
    <w:rsid w:val="002327BB"/>
    <w:rsid w:val="00243BEB"/>
    <w:rsid w:val="00246E89"/>
    <w:rsid w:val="00286391"/>
    <w:rsid w:val="002A2E7F"/>
    <w:rsid w:val="002F6B19"/>
    <w:rsid w:val="0031465A"/>
    <w:rsid w:val="00317AF5"/>
    <w:rsid w:val="00320EC4"/>
    <w:rsid w:val="00334E64"/>
    <w:rsid w:val="003441E1"/>
    <w:rsid w:val="00353648"/>
    <w:rsid w:val="00362AFC"/>
    <w:rsid w:val="00390571"/>
    <w:rsid w:val="0039194E"/>
    <w:rsid w:val="003A1FB7"/>
    <w:rsid w:val="003C291B"/>
    <w:rsid w:val="003E4EA4"/>
    <w:rsid w:val="00402908"/>
    <w:rsid w:val="0041654F"/>
    <w:rsid w:val="00424567"/>
    <w:rsid w:val="00432176"/>
    <w:rsid w:val="00440706"/>
    <w:rsid w:val="00452ECF"/>
    <w:rsid w:val="004531B1"/>
    <w:rsid w:val="004561FA"/>
    <w:rsid w:val="004828A3"/>
    <w:rsid w:val="00490D8C"/>
    <w:rsid w:val="004B447F"/>
    <w:rsid w:val="00520314"/>
    <w:rsid w:val="00540AE6"/>
    <w:rsid w:val="0055159B"/>
    <w:rsid w:val="005550A4"/>
    <w:rsid w:val="00562AAD"/>
    <w:rsid w:val="005807B7"/>
    <w:rsid w:val="005821A5"/>
    <w:rsid w:val="005A3DAD"/>
    <w:rsid w:val="005A57AE"/>
    <w:rsid w:val="005C0B39"/>
    <w:rsid w:val="005C14DD"/>
    <w:rsid w:val="005D18C4"/>
    <w:rsid w:val="005E3C49"/>
    <w:rsid w:val="005F1F58"/>
    <w:rsid w:val="005F5746"/>
    <w:rsid w:val="00600859"/>
    <w:rsid w:val="00620BFD"/>
    <w:rsid w:val="006351CF"/>
    <w:rsid w:val="0063673B"/>
    <w:rsid w:val="00650FC4"/>
    <w:rsid w:val="0068594F"/>
    <w:rsid w:val="006C5CA4"/>
    <w:rsid w:val="006F5B9A"/>
    <w:rsid w:val="00702707"/>
    <w:rsid w:val="00707001"/>
    <w:rsid w:val="007134DD"/>
    <w:rsid w:val="0074216E"/>
    <w:rsid w:val="0074239D"/>
    <w:rsid w:val="00742EB2"/>
    <w:rsid w:val="00752DE8"/>
    <w:rsid w:val="00760161"/>
    <w:rsid w:val="007606EC"/>
    <w:rsid w:val="007652F0"/>
    <w:rsid w:val="00765961"/>
    <w:rsid w:val="007746CC"/>
    <w:rsid w:val="007A2417"/>
    <w:rsid w:val="007A7C39"/>
    <w:rsid w:val="007C5CA6"/>
    <w:rsid w:val="007C7C12"/>
    <w:rsid w:val="007D10E9"/>
    <w:rsid w:val="007E0D3D"/>
    <w:rsid w:val="007E6BD9"/>
    <w:rsid w:val="007F1E4F"/>
    <w:rsid w:val="00876E3A"/>
    <w:rsid w:val="008806C6"/>
    <w:rsid w:val="00881EBF"/>
    <w:rsid w:val="00892A8A"/>
    <w:rsid w:val="008B22BB"/>
    <w:rsid w:val="008C1D46"/>
    <w:rsid w:val="008C4145"/>
    <w:rsid w:val="008C6B3D"/>
    <w:rsid w:val="008D14D8"/>
    <w:rsid w:val="00927F8A"/>
    <w:rsid w:val="00942068"/>
    <w:rsid w:val="00954A36"/>
    <w:rsid w:val="00955742"/>
    <w:rsid w:val="00976B44"/>
    <w:rsid w:val="00994746"/>
    <w:rsid w:val="009B11E8"/>
    <w:rsid w:val="009C113F"/>
    <w:rsid w:val="009D22E7"/>
    <w:rsid w:val="00A25455"/>
    <w:rsid w:val="00A35D6F"/>
    <w:rsid w:val="00A87299"/>
    <w:rsid w:val="00A926B5"/>
    <w:rsid w:val="00A93ED0"/>
    <w:rsid w:val="00A9787D"/>
    <w:rsid w:val="00AB24B9"/>
    <w:rsid w:val="00AE3F30"/>
    <w:rsid w:val="00B1350F"/>
    <w:rsid w:val="00B44F13"/>
    <w:rsid w:val="00B50C66"/>
    <w:rsid w:val="00B67F76"/>
    <w:rsid w:val="00B76ED8"/>
    <w:rsid w:val="00B87B53"/>
    <w:rsid w:val="00B9184B"/>
    <w:rsid w:val="00BA3BE7"/>
    <w:rsid w:val="00BA67D3"/>
    <w:rsid w:val="00BC0AE1"/>
    <w:rsid w:val="00BD2B53"/>
    <w:rsid w:val="00BD3F69"/>
    <w:rsid w:val="00BD721F"/>
    <w:rsid w:val="00BE2637"/>
    <w:rsid w:val="00BE3A0C"/>
    <w:rsid w:val="00BE4D99"/>
    <w:rsid w:val="00C31653"/>
    <w:rsid w:val="00C3642D"/>
    <w:rsid w:val="00C37954"/>
    <w:rsid w:val="00C4448B"/>
    <w:rsid w:val="00C82242"/>
    <w:rsid w:val="00C83E4B"/>
    <w:rsid w:val="00C870B2"/>
    <w:rsid w:val="00CA05F0"/>
    <w:rsid w:val="00CA496B"/>
    <w:rsid w:val="00CC7794"/>
    <w:rsid w:val="00CD24AE"/>
    <w:rsid w:val="00CD5F10"/>
    <w:rsid w:val="00CE6FD8"/>
    <w:rsid w:val="00CE749F"/>
    <w:rsid w:val="00D16378"/>
    <w:rsid w:val="00D23EB1"/>
    <w:rsid w:val="00D61BB4"/>
    <w:rsid w:val="00D622A2"/>
    <w:rsid w:val="00D646F0"/>
    <w:rsid w:val="00D64C73"/>
    <w:rsid w:val="00D65279"/>
    <w:rsid w:val="00D71FE2"/>
    <w:rsid w:val="00D7278D"/>
    <w:rsid w:val="00D861BE"/>
    <w:rsid w:val="00DA699B"/>
    <w:rsid w:val="00DD152C"/>
    <w:rsid w:val="00DF28AB"/>
    <w:rsid w:val="00DF52EC"/>
    <w:rsid w:val="00E02D8E"/>
    <w:rsid w:val="00E055C4"/>
    <w:rsid w:val="00E16CC1"/>
    <w:rsid w:val="00E20E4F"/>
    <w:rsid w:val="00E21319"/>
    <w:rsid w:val="00E239EB"/>
    <w:rsid w:val="00E24FA2"/>
    <w:rsid w:val="00E313FD"/>
    <w:rsid w:val="00E446FE"/>
    <w:rsid w:val="00E45950"/>
    <w:rsid w:val="00E603B7"/>
    <w:rsid w:val="00E61AF4"/>
    <w:rsid w:val="00E65CAD"/>
    <w:rsid w:val="00E70969"/>
    <w:rsid w:val="00E745F9"/>
    <w:rsid w:val="00E747B5"/>
    <w:rsid w:val="00E74B8E"/>
    <w:rsid w:val="00E942D3"/>
    <w:rsid w:val="00EA2BCF"/>
    <w:rsid w:val="00EB4403"/>
    <w:rsid w:val="00EB6E43"/>
    <w:rsid w:val="00EC1F59"/>
    <w:rsid w:val="00EE4349"/>
    <w:rsid w:val="00EE4A9B"/>
    <w:rsid w:val="00EE7EC5"/>
    <w:rsid w:val="00EF0466"/>
    <w:rsid w:val="00F44AED"/>
    <w:rsid w:val="00F46D60"/>
    <w:rsid w:val="00F47E69"/>
    <w:rsid w:val="00F92CA3"/>
    <w:rsid w:val="00FC6844"/>
    <w:rsid w:val="00FE08E0"/>
    <w:rsid w:val="00FE5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8E6EB"/>
  <w15:chartTrackingRefBased/>
  <w15:docId w15:val="{63DB5DAB-8832-47C4-A2A9-9BF3B83C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29759">
      <w:bodyDiv w:val="1"/>
      <w:marLeft w:val="0"/>
      <w:marRight w:val="0"/>
      <w:marTop w:val="0"/>
      <w:marBottom w:val="0"/>
      <w:divBdr>
        <w:top w:val="none" w:sz="0" w:space="0" w:color="auto"/>
        <w:left w:val="none" w:sz="0" w:space="0" w:color="auto"/>
        <w:bottom w:val="none" w:sz="0" w:space="0" w:color="auto"/>
        <w:right w:val="none" w:sz="0" w:space="0" w:color="auto"/>
      </w:divBdr>
    </w:div>
    <w:div w:id="1426270893">
      <w:bodyDiv w:val="1"/>
      <w:marLeft w:val="0"/>
      <w:marRight w:val="0"/>
      <w:marTop w:val="0"/>
      <w:marBottom w:val="0"/>
      <w:divBdr>
        <w:top w:val="none" w:sz="0" w:space="0" w:color="auto"/>
        <w:left w:val="none" w:sz="0" w:space="0" w:color="auto"/>
        <w:bottom w:val="none" w:sz="0" w:space="0" w:color="auto"/>
        <w:right w:val="none" w:sz="0" w:space="0" w:color="auto"/>
      </w:divBdr>
      <w:divsChild>
        <w:div w:id="767040299">
          <w:marLeft w:val="274"/>
          <w:marRight w:val="0"/>
          <w:marTop w:val="150"/>
          <w:marBottom w:val="0"/>
          <w:divBdr>
            <w:top w:val="none" w:sz="0" w:space="0" w:color="auto"/>
            <w:left w:val="none" w:sz="0" w:space="0" w:color="auto"/>
            <w:bottom w:val="none" w:sz="0" w:space="0" w:color="auto"/>
            <w:right w:val="none" w:sz="0" w:space="0" w:color="auto"/>
          </w:divBdr>
        </w:div>
        <w:div w:id="888761577">
          <w:marLeft w:val="806"/>
          <w:marRight w:val="0"/>
          <w:marTop w:val="75"/>
          <w:marBottom w:val="0"/>
          <w:divBdr>
            <w:top w:val="none" w:sz="0" w:space="0" w:color="auto"/>
            <w:left w:val="none" w:sz="0" w:space="0" w:color="auto"/>
            <w:bottom w:val="none" w:sz="0" w:space="0" w:color="auto"/>
            <w:right w:val="none" w:sz="0" w:space="0" w:color="auto"/>
          </w:divBdr>
        </w:div>
      </w:divsChild>
    </w:div>
    <w:div w:id="1697192704">
      <w:bodyDiv w:val="1"/>
      <w:marLeft w:val="0"/>
      <w:marRight w:val="0"/>
      <w:marTop w:val="0"/>
      <w:marBottom w:val="0"/>
      <w:divBdr>
        <w:top w:val="none" w:sz="0" w:space="0" w:color="auto"/>
        <w:left w:val="none" w:sz="0" w:space="0" w:color="auto"/>
        <w:bottom w:val="none" w:sz="0" w:space="0" w:color="auto"/>
        <w:right w:val="none" w:sz="0" w:space="0" w:color="auto"/>
      </w:divBdr>
      <w:divsChild>
        <w:div w:id="243532300">
          <w:marLeft w:val="806"/>
          <w:marRight w:val="0"/>
          <w:marTop w:val="75"/>
          <w:marBottom w:val="0"/>
          <w:divBdr>
            <w:top w:val="none" w:sz="0" w:space="0" w:color="auto"/>
            <w:left w:val="none" w:sz="0" w:space="0" w:color="auto"/>
            <w:bottom w:val="none" w:sz="0" w:space="0" w:color="auto"/>
            <w:right w:val="none" w:sz="0" w:space="0" w:color="auto"/>
          </w:divBdr>
        </w:div>
        <w:div w:id="667250371">
          <w:marLeft w:val="1354"/>
          <w:marRight w:val="0"/>
          <w:marTop w:val="75"/>
          <w:marBottom w:val="0"/>
          <w:divBdr>
            <w:top w:val="none" w:sz="0" w:space="0" w:color="auto"/>
            <w:left w:val="none" w:sz="0" w:space="0" w:color="auto"/>
            <w:bottom w:val="none" w:sz="0" w:space="0" w:color="auto"/>
            <w:right w:val="none" w:sz="0" w:space="0" w:color="auto"/>
          </w:divBdr>
        </w:div>
        <w:div w:id="1496385702">
          <w:marLeft w:val="1354"/>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Eliisa Lotsari</dc:creator>
  <cp:keywords/>
  <dc:description/>
  <cp:lastModifiedBy>Lotsari Eliisa</cp:lastModifiedBy>
  <cp:revision>4</cp:revision>
  <dcterms:created xsi:type="dcterms:W3CDTF">2022-09-30T09:22:00Z</dcterms:created>
  <dcterms:modified xsi:type="dcterms:W3CDTF">2022-10-11T08:11:00Z</dcterms:modified>
</cp:coreProperties>
</file>